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767" w:rsidRPr="00B23AD5" w:rsidRDefault="00A24767"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A24767" w:rsidRPr="00B23AD5" w:rsidRDefault="00A24767" w:rsidP="00D639D8">
      <w:pPr>
        <w:spacing w:after="0"/>
        <w:jc w:val="center"/>
        <w:rPr>
          <w:rFonts w:ascii="Garamond" w:hAnsi="Garamond"/>
          <w:b/>
          <w:sz w:val="28"/>
          <w:szCs w:val="28"/>
        </w:rPr>
      </w:pPr>
      <w:r>
        <w:rPr>
          <w:rFonts w:ascii="Garamond" w:hAnsi="Garamond"/>
          <w:b/>
          <w:sz w:val="28"/>
          <w:szCs w:val="28"/>
        </w:rPr>
        <w:t>ELA Grade 5</w:t>
      </w:r>
    </w:p>
    <w:p w:rsidR="00A24767" w:rsidRPr="00B23AD5" w:rsidRDefault="00A24767" w:rsidP="00D639D8">
      <w:pPr>
        <w:spacing w:after="0"/>
        <w:jc w:val="center"/>
        <w:rPr>
          <w:rFonts w:ascii="Garamond" w:hAnsi="Garamond"/>
          <w:b/>
          <w:sz w:val="28"/>
          <w:szCs w:val="28"/>
        </w:rPr>
      </w:pPr>
      <w:r w:rsidRPr="00B23AD5">
        <w:rPr>
          <w:rFonts w:ascii="Garamond" w:hAnsi="Garamond"/>
          <w:b/>
          <w:sz w:val="28"/>
          <w:szCs w:val="28"/>
        </w:rPr>
        <w:t>Unit 1</w:t>
      </w:r>
    </w:p>
    <w:p w:rsidR="00A24767" w:rsidRPr="00B23AD5" w:rsidRDefault="00A24767"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A24767" w:rsidRPr="00B23AD5" w:rsidRDefault="00A24767" w:rsidP="00626647">
      <w:pPr>
        <w:spacing w:after="0"/>
        <w:rPr>
          <w:rFonts w:ascii="Garamond" w:hAnsi="Garamond"/>
          <w:b/>
          <w:sz w:val="28"/>
          <w:szCs w:val="28"/>
        </w:rPr>
      </w:pPr>
    </w:p>
    <w:p w:rsidR="00A24767" w:rsidRPr="00B23AD5" w:rsidRDefault="00A24767" w:rsidP="00626647">
      <w:pPr>
        <w:spacing w:after="0"/>
        <w:rPr>
          <w:rFonts w:ascii="Garamond" w:hAnsi="Garamond"/>
          <w:b/>
          <w:sz w:val="28"/>
          <w:szCs w:val="28"/>
        </w:rPr>
      </w:pPr>
    </w:p>
    <w:p w:rsidR="00A24767" w:rsidRPr="00B23AD5" w:rsidRDefault="00A24767" w:rsidP="00626647">
      <w:pPr>
        <w:spacing w:after="0"/>
        <w:rPr>
          <w:rFonts w:ascii="Garamond" w:hAnsi="Garamond"/>
          <w:b/>
          <w:sz w:val="28"/>
          <w:szCs w:val="28"/>
        </w:rPr>
      </w:pPr>
      <w:r w:rsidRPr="00B23AD5">
        <w:rPr>
          <w:rFonts w:ascii="Garamond" w:hAnsi="Garamond"/>
          <w:b/>
          <w:sz w:val="28"/>
          <w:szCs w:val="28"/>
          <w:highlight w:val="green"/>
        </w:rPr>
        <w:t>Unit 1 Title:</w:t>
      </w:r>
      <w:r>
        <w:rPr>
          <w:rFonts w:ascii="Garamond" w:hAnsi="Garamond"/>
          <w:b/>
          <w:sz w:val="28"/>
          <w:szCs w:val="28"/>
        </w:rPr>
        <w:t xml:space="preserve"> Location, Location, Location</w:t>
      </w:r>
    </w:p>
    <w:p w:rsidR="00A24767" w:rsidRPr="00772D29" w:rsidRDefault="00A24767"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social studies content, comprehend and evaluate, and use technology strategically to research, organize, and write informative text to convey ideas and information clearly.</w:t>
      </w:r>
    </w:p>
    <w:p w:rsidR="00A24767" w:rsidRPr="00B23AD5" w:rsidRDefault="00A2476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A24767" w:rsidRPr="00B23AD5" w:rsidTr="00EF3032">
        <w:tc>
          <w:tcPr>
            <w:tcW w:w="11016" w:type="dxa"/>
            <w:gridSpan w:val="2"/>
            <w:shd w:val="clear" w:color="auto" w:fill="4F81BD"/>
          </w:tcPr>
          <w:p w:rsidR="00A24767" w:rsidRPr="00B23AD5" w:rsidRDefault="00A2476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A24767" w:rsidRPr="00B23AD5" w:rsidTr="00EF3032">
        <w:tc>
          <w:tcPr>
            <w:tcW w:w="11016" w:type="dxa"/>
            <w:gridSpan w:val="2"/>
          </w:tcPr>
          <w:p w:rsidR="00A24767" w:rsidRPr="00B23AD5" w:rsidRDefault="00A24767"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A24767" w:rsidRDefault="00A24767"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A24767" w:rsidRPr="00B23AD5" w:rsidRDefault="00A24767" w:rsidP="00432AAD">
            <w:pPr>
              <w:spacing w:after="0" w:line="240" w:lineRule="auto"/>
              <w:rPr>
                <w:rFonts w:ascii="Garamond" w:hAnsi="Garamond"/>
                <w:b/>
                <w:sz w:val="28"/>
                <w:szCs w:val="28"/>
              </w:rPr>
            </w:pPr>
          </w:p>
          <w:p w:rsidR="00A24767" w:rsidRPr="00B23AD5" w:rsidRDefault="00A24767" w:rsidP="00150359">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A24767" w:rsidRDefault="00A24767" w:rsidP="00127D46">
            <w:pPr>
              <w:numPr>
                <w:ilvl w:val="0"/>
                <w:numId w:val="10"/>
              </w:numPr>
              <w:spacing w:after="0" w:line="240" w:lineRule="auto"/>
              <w:rPr>
                <w:rFonts w:ascii="Garamond" w:hAnsi="Garamond"/>
                <w:b/>
                <w:sz w:val="28"/>
                <w:szCs w:val="28"/>
              </w:rPr>
            </w:pPr>
            <w:r w:rsidRPr="00127D46">
              <w:rPr>
                <w:rFonts w:ascii="Garamond" w:hAnsi="Garamond"/>
                <w:b/>
                <w:sz w:val="28"/>
                <w:szCs w:val="28"/>
              </w:rPr>
              <w:t>Quote accurately from a text when explaining what the text says explicitly and when drawing inferences from the text</w:t>
            </w:r>
            <w:r>
              <w:rPr>
                <w:rFonts w:ascii="Garamond" w:hAnsi="Garamond"/>
                <w:b/>
                <w:sz w:val="28"/>
                <w:szCs w:val="28"/>
              </w:rPr>
              <w:t>.</w:t>
            </w:r>
            <w:r w:rsidRPr="00127D46">
              <w:rPr>
                <w:rFonts w:ascii="Garamond" w:hAnsi="Garamond"/>
                <w:b/>
                <w:sz w:val="28"/>
                <w:szCs w:val="28"/>
              </w:rPr>
              <w:t xml:space="preserve"> (RL.5.1)</w:t>
            </w:r>
          </w:p>
          <w:p w:rsidR="00A24767" w:rsidRDefault="00A24767" w:rsidP="00127D46">
            <w:pPr>
              <w:numPr>
                <w:ilvl w:val="0"/>
                <w:numId w:val="10"/>
              </w:numPr>
              <w:spacing w:after="0" w:line="240" w:lineRule="auto"/>
              <w:rPr>
                <w:rFonts w:ascii="Garamond" w:hAnsi="Garamond"/>
                <w:b/>
                <w:sz w:val="28"/>
                <w:szCs w:val="28"/>
              </w:rPr>
            </w:pPr>
            <w:r>
              <w:rPr>
                <w:rFonts w:ascii="Garamond" w:hAnsi="Garamond"/>
                <w:b/>
                <w:sz w:val="28"/>
                <w:szCs w:val="28"/>
              </w:rPr>
              <w:t>Determine a theme of a story, drama, or poem from details in the text, including how characters in a story or drama respond to challenges or how the speaker in a poem reflects upon a topic; summarize the text. (RL.5.2)</w:t>
            </w:r>
          </w:p>
          <w:p w:rsidR="00A24767" w:rsidRDefault="00A24767" w:rsidP="00127D46">
            <w:pPr>
              <w:numPr>
                <w:ilvl w:val="0"/>
                <w:numId w:val="10"/>
              </w:numPr>
              <w:spacing w:after="0" w:line="240" w:lineRule="auto"/>
              <w:rPr>
                <w:rFonts w:ascii="Garamond" w:hAnsi="Garamond"/>
                <w:b/>
                <w:sz w:val="28"/>
                <w:szCs w:val="28"/>
              </w:rPr>
            </w:pPr>
            <w:r>
              <w:rPr>
                <w:rFonts w:ascii="Garamond" w:hAnsi="Garamond"/>
                <w:b/>
                <w:sz w:val="28"/>
                <w:szCs w:val="28"/>
              </w:rPr>
              <w:t>Explain how a series of chapters, scenes, or stanzas fits together to provide the overall structure of a particular story, drama, or poem. (RL.5.5)</w:t>
            </w:r>
          </w:p>
          <w:p w:rsidR="00A24767" w:rsidRDefault="00A24767" w:rsidP="00DC57C8">
            <w:pPr>
              <w:numPr>
                <w:ilvl w:val="0"/>
                <w:numId w:val="10"/>
              </w:numPr>
              <w:spacing w:after="0" w:line="240" w:lineRule="auto"/>
              <w:rPr>
                <w:rFonts w:ascii="Garamond" w:hAnsi="Garamond"/>
                <w:b/>
                <w:sz w:val="28"/>
                <w:szCs w:val="28"/>
              </w:rPr>
            </w:pPr>
            <w:r w:rsidRPr="00DC57C8">
              <w:rPr>
                <w:rFonts w:ascii="Garamond" w:hAnsi="Garamond"/>
                <w:b/>
                <w:sz w:val="28"/>
                <w:szCs w:val="28"/>
              </w:rPr>
              <w:t>By the end of the year, r</w:t>
            </w:r>
            <w:r>
              <w:rPr>
                <w:rFonts w:ascii="Garamond" w:hAnsi="Garamond"/>
                <w:b/>
                <w:sz w:val="28"/>
                <w:szCs w:val="28"/>
              </w:rPr>
              <w:t>ead and comprehend literature</w:t>
            </w:r>
            <w:r w:rsidRPr="00DC57C8">
              <w:rPr>
                <w:rFonts w:ascii="Garamond" w:hAnsi="Garamond"/>
                <w:b/>
                <w:sz w:val="28"/>
                <w:szCs w:val="28"/>
              </w:rPr>
              <w:t xml:space="preserve">, including </w:t>
            </w:r>
            <w:r>
              <w:rPr>
                <w:rFonts w:ascii="Garamond" w:hAnsi="Garamond"/>
                <w:b/>
                <w:sz w:val="28"/>
                <w:szCs w:val="28"/>
              </w:rPr>
              <w:t xml:space="preserve">stories, dramas, and poetry, </w:t>
            </w:r>
            <w:r w:rsidRPr="00DC57C8">
              <w:rPr>
                <w:rFonts w:ascii="Garamond" w:hAnsi="Garamond"/>
                <w:b/>
                <w:sz w:val="28"/>
                <w:szCs w:val="28"/>
              </w:rPr>
              <w:t>at the high end of the grades 4–5 text complexity band ind</w:t>
            </w:r>
            <w:r>
              <w:rPr>
                <w:rFonts w:ascii="Garamond" w:hAnsi="Garamond"/>
                <w:b/>
                <w:sz w:val="28"/>
                <w:szCs w:val="28"/>
              </w:rPr>
              <w:t>ependently and proficiently. (RL</w:t>
            </w:r>
            <w:r w:rsidRPr="00DC57C8">
              <w:rPr>
                <w:rFonts w:ascii="Garamond" w:hAnsi="Garamond"/>
                <w:b/>
                <w:sz w:val="28"/>
                <w:szCs w:val="28"/>
              </w:rPr>
              <w:t>.5.10)</w:t>
            </w:r>
          </w:p>
          <w:p w:rsidR="00A24767" w:rsidRDefault="00A24767" w:rsidP="00DC57C8">
            <w:pPr>
              <w:numPr>
                <w:ilvl w:val="0"/>
                <w:numId w:val="10"/>
              </w:numPr>
              <w:spacing w:after="0" w:line="240" w:lineRule="auto"/>
              <w:rPr>
                <w:rFonts w:ascii="Garamond" w:hAnsi="Garamond"/>
                <w:b/>
                <w:sz w:val="28"/>
                <w:szCs w:val="28"/>
              </w:rPr>
            </w:pPr>
            <w:r>
              <w:rPr>
                <w:rFonts w:ascii="Garamond" w:hAnsi="Garamond"/>
                <w:b/>
                <w:sz w:val="28"/>
                <w:szCs w:val="28"/>
              </w:rPr>
              <w:t>Recognize, interpret, and make connections in narratives, poetry, and drama, to other texts, ideas, or cultural perspectives, eras, personal events, and situations. (RL.5.11 a-b)</w:t>
            </w:r>
          </w:p>
          <w:p w:rsidR="00A24767" w:rsidRDefault="00A24767" w:rsidP="00B72E6E">
            <w:pPr>
              <w:numPr>
                <w:ilvl w:val="1"/>
                <w:numId w:val="10"/>
              </w:numPr>
              <w:spacing w:after="0" w:line="240" w:lineRule="auto"/>
              <w:rPr>
                <w:rFonts w:ascii="Garamond" w:hAnsi="Garamond"/>
                <w:b/>
                <w:sz w:val="28"/>
                <w:szCs w:val="28"/>
              </w:rPr>
            </w:pPr>
            <w:r>
              <w:rPr>
                <w:rFonts w:ascii="Garamond" w:hAnsi="Garamond"/>
                <w:b/>
                <w:sz w:val="28"/>
                <w:szCs w:val="28"/>
              </w:rPr>
              <w:t>Self-select text to develop personal preferences regarding favorite authors.</w:t>
            </w:r>
          </w:p>
          <w:p w:rsidR="00A24767" w:rsidRPr="00DC57C8" w:rsidRDefault="00A24767" w:rsidP="00B72E6E">
            <w:pPr>
              <w:numPr>
                <w:ilvl w:val="1"/>
                <w:numId w:val="10"/>
              </w:numPr>
              <w:spacing w:after="0" w:line="240" w:lineRule="auto"/>
              <w:rPr>
                <w:rFonts w:ascii="Garamond" w:hAnsi="Garamond"/>
                <w:b/>
                <w:sz w:val="28"/>
                <w:szCs w:val="28"/>
              </w:rPr>
            </w:pPr>
            <w:r>
              <w:rPr>
                <w:rFonts w:ascii="Garamond" w:hAnsi="Garamond"/>
                <w:b/>
                <w:sz w:val="28"/>
                <w:szCs w:val="28"/>
              </w:rPr>
              <w:t>Use established criteria to categorize, select texts and assess to make informed judgments about the quality of the pieces.</w:t>
            </w:r>
          </w:p>
          <w:p w:rsidR="00A24767" w:rsidRDefault="00A24767" w:rsidP="00432AAD">
            <w:pPr>
              <w:spacing w:after="0" w:line="240" w:lineRule="auto"/>
              <w:rPr>
                <w:rFonts w:ascii="Garamond" w:hAnsi="Garamond"/>
                <w:b/>
                <w:sz w:val="28"/>
                <w:szCs w:val="28"/>
                <w:u w:val="single"/>
              </w:rPr>
            </w:pPr>
          </w:p>
          <w:p w:rsidR="00A24767" w:rsidRDefault="00A24767" w:rsidP="00432AAD">
            <w:pPr>
              <w:spacing w:after="0" w:line="240" w:lineRule="auto"/>
              <w:rPr>
                <w:rFonts w:ascii="Garamond" w:hAnsi="Garamond"/>
                <w:b/>
                <w:sz w:val="28"/>
                <w:szCs w:val="28"/>
                <w:u w:val="single"/>
              </w:rPr>
            </w:pPr>
          </w:p>
          <w:p w:rsidR="00A24767" w:rsidRPr="00B23AD5" w:rsidRDefault="00A24767" w:rsidP="00432AAD">
            <w:pPr>
              <w:spacing w:after="0" w:line="240" w:lineRule="auto"/>
              <w:rPr>
                <w:rFonts w:ascii="Garamond" w:hAnsi="Garamond"/>
                <w:b/>
                <w:sz w:val="28"/>
                <w:szCs w:val="28"/>
                <w:u w:val="single"/>
              </w:rPr>
            </w:pPr>
          </w:p>
          <w:p w:rsidR="00A24767" w:rsidRPr="00B23AD5" w:rsidRDefault="00A24767"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lastRenderedPageBreak/>
                  <w:t>Reading</w:t>
                </w:r>
              </w:smartTag>
            </w:smartTag>
            <w:r w:rsidRPr="00B23AD5">
              <w:rPr>
                <w:rFonts w:ascii="Garamond" w:hAnsi="Garamond"/>
                <w:b/>
                <w:sz w:val="28"/>
                <w:szCs w:val="28"/>
                <w:u w:val="single"/>
              </w:rPr>
              <w:t xml:space="preserve"> for Information</w:t>
            </w:r>
          </w:p>
          <w:p w:rsidR="00A24767" w:rsidRPr="007942DD" w:rsidRDefault="00A24767" w:rsidP="007942DD">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A24767" w:rsidRDefault="00A24767" w:rsidP="007942DD">
            <w:pPr>
              <w:numPr>
                <w:ilvl w:val="0"/>
                <w:numId w:val="6"/>
              </w:numPr>
              <w:spacing w:after="0" w:line="240" w:lineRule="auto"/>
              <w:rPr>
                <w:rFonts w:ascii="Garamond" w:hAnsi="Garamond"/>
                <w:b/>
                <w:sz w:val="28"/>
                <w:szCs w:val="28"/>
                <w:highlight w:val="yellow"/>
              </w:rPr>
            </w:pPr>
            <w:r>
              <w:rPr>
                <w:rFonts w:ascii="Garamond" w:hAnsi="Garamond"/>
                <w:b/>
                <w:sz w:val="28"/>
                <w:szCs w:val="28"/>
                <w:highlight w:val="yellow"/>
              </w:rPr>
              <w:t>D</w:t>
            </w:r>
            <w:r w:rsidRPr="007942DD">
              <w:rPr>
                <w:rFonts w:ascii="Garamond" w:hAnsi="Garamond"/>
                <w:b/>
                <w:sz w:val="28"/>
                <w:szCs w:val="28"/>
                <w:highlight w:val="yellow"/>
              </w:rPr>
              <w:t>etermine two or more main ideas of a text and explain how they are supported by key details; summarize the text</w:t>
            </w:r>
            <w:r>
              <w:rPr>
                <w:rFonts w:ascii="Garamond" w:hAnsi="Garamond"/>
                <w:b/>
                <w:sz w:val="28"/>
                <w:szCs w:val="28"/>
                <w:highlight w:val="yellow"/>
              </w:rPr>
              <w:t>.</w:t>
            </w:r>
            <w:r w:rsidRPr="007942DD">
              <w:rPr>
                <w:rFonts w:ascii="Garamond" w:hAnsi="Garamond"/>
                <w:b/>
                <w:sz w:val="28"/>
                <w:szCs w:val="28"/>
                <w:highlight w:val="yellow"/>
              </w:rPr>
              <w:t xml:space="preserve"> (RI.5.2)</w:t>
            </w:r>
          </w:p>
          <w:p w:rsidR="00A24767" w:rsidRDefault="00A24767" w:rsidP="007942DD">
            <w:pPr>
              <w:numPr>
                <w:ilvl w:val="0"/>
                <w:numId w:val="6"/>
              </w:numPr>
              <w:spacing w:after="0" w:line="240" w:lineRule="auto"/>
              <w:rPr>
                <w:rFonts w:ascii="Garamond" w:hAnsi="Garamond"/>
                <w:b/>
                <w:sz w:val="28"/>
                <w:szCs w:val="28"/>
              </w:rPr>
            </w:pPr>
            <w:r w:rsidRPr="00D33B66">
              <w:rPr>
                <w:rFonts w:ascii="Garamond" w:hAnsi="Garamond"/>
                <w:b/>
                <w:sz w:val="28"/>
                <w:szCs w:val="28"/>
              </w:rPr>
              <w:t>Explain the relationships or interactions between two or more individuals, events, ideas, or concepts in a historical, scientific, or technical text based on specific information in the text. (RL.5.3)</w:t>
            </w:r>
          </w:p>
          <w:p w:rsidR="00A24767" w:rsidRPr="00D33B66" w:rsidRDefault="00A24767" w:rsidP="007942DD">
            <w:pPr>
              <w:numPr>
                <w:ilvl w:val="0"/>
                <w:numId w:val="6"/>
              </w:num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101F2C">
              <w:rPr>
                <w:rFonts w:ascii="Garamond" w:hAnsi="Garamond"/>
                <w:b/>
                <w:i/>
                <w:sz w:val="28"/>
                <w:szCs w:val="28"/>
              </w:rPr>
              <w:t>gra</w:t>
            </w:r>
            <w:r>
              <w:rPr>
                <w:rFonts w:ascii="Garamond" w:hAnsi="Garamond"/>
                <w:b/>
                <w:i/>
                <w:sz w:val="28"/>
                <w:szCs w:val="28"/>
              </w:rPr>
              <w:t xml:space="preserve">de 5 topic </w:t>
            </w:r>
            <w:r w:rsidRPr="00101F2C">
              <w:rPr>
                <w:rFonts w:ascii="Garamond" w:hAnsi="Garamond"/>
                <w:b/>
                <w:i/>
                <w:sz w:val="28"/>
                <w:szCs w:val="28"/>
              </w:rPr>
              <w:t>or subject area</w:t>
            </w:r>
            <w:r>
              <w:rPr>
                <w:rFonts w:ascii="Garamond" w:hAnsi="Garamond"/>
                <w:b/>
                <w:sz w:val="28"/>
                <w:szCs w:val="28"/>
              </w:rPr>
              <w:t>. (RL5.4)</w:t>
            </w:r>
          </w:p>
          <w:p w:rsidR="00A24767" w:rsidRDefault="00A24767" w:rsidP="007942DD">
            <w:pPr>
              <w:numPr>
                <w:ilvl w:val="0"/>
                <w:numId w:val="6"/>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A24767" w:rsidRPr="00101F2C" w:rsidRDefault="00A24767" w:rsidP="007942DD">
            <w:pPr>
              <w:numPr>
                <w:ilvl w:val="0"/>
                <w:numId w:val="6"/>
              </w:numPr>
              <w:spacing w:after="0"/>
              <w:rPr>
                <w:rFonts w:ascii="Garamond" w:hAnsi="Garamond"/>
                <w:b/>
                <w:sz w:val="28"/>
                <w:szCs w:val="28"/>
              </w:rPr>
            </w:pPr>
            <w:r w:rsidRPr="00101F2C">
              <w:rPr>
                <w:rFonts w:ascii="Garamond" w:hAnsi="Garamond"/>
                <w:b/>
                <w:sz w:val="28"/>
                <w:szCs w:val="28"/>
              </w:rPr>
              <w:t xml:space="preserve">Explain how an author uses reasons and evidence to support particular points in a text, </w:t>
            </w:r>
            <w:proofErr w:type="spellStart"/>
            <w:r w:rsidRPr="00101F2C">
              <w:rPr>
                <w:rFonts w:ascii="Garamond" w:hAnsi="Garamond"/>
                <w:b/>
                <w:sz w:val="28"/>
                <w:szCs w:val="28"/>
              </w:rPr>
              <w:t>indentifying</w:t>
            </w:r>
            <w:proofErr w:type="spellEnd"/>
            <w:r w:rsidRPr="00101F2C">
              <w:rPr>
                <w:rFonts w:ascii="Garamond" w:hAnsi="Garamond"/>
                <w:b/>
                <w:sz w:val="28"/>
                <w:szCs w:val="28"/>
              </w:rPr>
              <w:t xml:space="preserve"> which reasons and evidence support which point(s). (RL.5.8)</w:t>
            </w:r>
          </w:p>
          <w:p w:rsidR="00A24767" w:rsidRPr="007942DD" w:rsidRDefault="00A24767" w:rsidP="007942DD">
            <w:pPr>
              <w:numPr>
                <w:ilvl w:val="0"/>
                <w:numId w:val="6"/>
              </w:numPr>
              <w:spacing w:after="0"/>
              <w:rPr>
                <w:rFonts w:ascii="Garamond" w:hAnsi="Garamond"/>
                <w:b/>
                <w:sz w:val="28"/>
                <w:szCs w:val="28"/>
                <w:highlight w:val="yellow"/>
              </w:rPr>
            </w:pPr>
            <w:r>
              <w:rPr>
                <w:rFonts w:ascii="Garamond" w:hAnsi="Garamond"/>
                <w:b/>
                <w:sz w:val="28"/>
                <w:szCs w:val="28"/>
                <w:highlight w:val="yellow"/>
              </w:rPr>
              <w:t>I</w:t>
            </w:r>
            <w:r w:rsidRPr="007942DD">
              <w:rPr>
                <w:rFonts w:ascii="Garamond" w:hAnsi="Garamond"/>
                <w:b/>
                <w:sz w:val="28"/>
                <w:szCs w:val="28"/>
                <w:highlight w:val="yellow"/>
              </w:rPr>
              <w:t>ntegrate information from two texts on the same topic in order to write or speak about the subject knowledgeably. (RI.5.9)</w:t>
            </w:r>
          </w:p>
          <w:p w:rsidR="00A24767" w:rsidRPr="007942DD" w:rsidRDefault="00A24767" w:rsidP="007942DD">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A24767" w:rsidRPr="00B23AD5" w:rsidRDefault="00A24767" w:rsidP="00432AAD">
            <w:pPr>
              <w:spacing w:after="0" w:line="240" w:lineRule="auto"/>
              <w:rPr>
                <w:rFonts w:ascii="Garamond" w:hAnsi="Garamond"/>
                <w:b/>
                <w:sz w:val="28"/>
                <w:szCs w:val="28"/>
              </w:rPr>
            </w:pPr>
          </w:p>
          <w:p w:rsidR="00A24767" w:rsidRPr="00D009F2" w:rsidRDefault="00A2476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A24767" w:rsidRDefault="00A24767" w:rsidP="00215B07">
            <w:pPr>
              <w:numPr>
                <w:ilvl w:val="0"/>
                <w:numId w:val="11"/>
              </w:num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(RF.5.3a)</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Use combined knowledge of all letter – sound correspondences, syllabication patterns, and morphology (e.g., roots and affixes) to read accurately unfamiliar multisyllabic words in context and out of context.</w:t>
            </w:r>
          </w:p>
          <w:p w:rsidR="00A24767" w:rsidRDefault="00A24767" w:rsidP="00215B07">
            <w:pPr>
              <w:numPr>
                <w:ilvl w:val="0"/>
                <w:numId w:val="11"/>
              </w:numPr>
              <w:spacing w:after="0" w:line="240" w:lineRule="auto"/>
              <w:rPr>
                <w:rFonts w:ascii="Garamond" w:hAnsi="Garamond"/>
                <w:b/>
                <w:sz w:val="28"/>
                <w:szCs w:val="28"/>
              </w:rPr>
            </w:pPr>
            <w:r>
              <w:rPr>
                <w:rFonts w:ascii="Garamond" w:hAnsi="Garamond"/>
                <w:b/>
                <w:sz w:val="28"/>
                <w:szCs w:val="28"/>
              </w:rPr>
              <w:t>Read with sufficient accuracy and fluency to support comprehension. (RF.5.4a-c)</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Read grade level text with purpose and understanding</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Read grade level prose and poetry orally with accuracy, appropriate rate, and expression on successive readings.</w:t>
            </w:r>
          </w:p>
          <w:p w:rsidR="00A24767" w:rsidRDefault="00A24767" w:rsidP="00D009F2">
            <w:pPr>
              <w:numPr>
                <w:ilvl w:val="1"/>
                <w:numId w:val="11"/>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A24767" w:rsidRPr="00B23AD5" w:rsidRDefault="00A24767" w:rsidP="00D009F2">
            <w:pPr>
              <w:spacing w:after="0" w:line="240" w:lineRule="auto"/>
              <w:rPr>
                <w:rFonts w:ascii="Garamond" w:hAnsi="Garamond"/>
                <w:b/>
                <w:sz w:val="28"/>
                <w:szCs w:val="28"/>
              </w:rPr>
            </w:pPr>
          </w:p>
          <w:p w:rsidR="00A24767" w:rsidRDefault="00A2476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informative/explanatory texts to examine a topic and convey ideas and information clearly. (W.5.2a-e)</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lastRenderedPageBreak/>
              <w:t>Introduce a topic clearly, provide a general observation and focus, and group related information logically; include formatting (e.g., headings), illustrations, and multimedia when useful to aiding comprehension.</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Develop the topic with facts, definitions, concrete details, quotations, or other information and examples related to the topic.</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Link ideas within and across categories of information using words, phrases, and clauses (e.g., in contrast, especially).</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Use precise language and domain-specific vocabulary to inform about or explain the topic.</w:t>
            </w:r>
          </w:p>
          <w:p w:rsidR="00A24767" w:rsidRPr="00215B07" w:rsidRDefault="00A24767" w:rsidP="0048221A">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 xml:space="preserve">Provide a concluding statement or section related to the information or explanation presented. </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Produce clear and coherent writing in which the development and organization are appropriate to task, purpose, and audience. (W.5.4)</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With guidance and support from peers and adults, develop and strengthen writing as needed by planning, revising, editing, rewriting, or trying a new approach. (W.5.5)</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Conduct short research projects that use several sources to build knowledge through investigation of different aspects of a topic.(W.5.7)</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Draw evidence from literary or informational texts to support analysis, reflection, and   research.(W.5.9)</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routinely over extended time frames (time for research, reflection, and</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revision) and shorter time frames  (a single sitting or a day or two) for a range of</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discipline specific tasks, purposes, and audiences (W.5.10)</w:t>
            </w:r>
          </w:p>
          <w:p w:rsidR="00A24767" w:rsidRPr="00215B07" w:rsidRDefault="00A24767" w:rsidP="00D639D8">
            <w:pPr>
              <w:spacing w:after="0" w:line="240" w:lineRule="auto"/>
              <w:rPr>
                <w:rFonts w:ascii="Garamond" w:hAnsi="Garamond"/>
                <w:b/>
                <w:sz w:val="28"/>
                <w:szCs w:val="28"/>
                <w:u w:val="single"/>
              </w:rPr>
            </w:pPr>
          </w:p>
          <w:p w:rsidR="00A24767" w:rsidRPr="00D009F2" w:rsidRDefault="00A24767" w:rsidP="00584AE7">
            <w:pPr>
              <w:autoSpaceDE w:val="0"/>
              <w:autoSpaceDN w:val="0"/>
              <w:adjustRightInd w:val="0"/>
              <w:spacing w:after="0" w:line="240" w:lineRule="auto"/>
              <w:rPr>
                <w:rFonts w:ascii="Garamond" w:hAnsi="Garamond" w:cs="Garamond"/>
                <w:b/>
                <w:sz w:val="28"/>
                <w:szCs w:val="28"/>
                <w:u w:val="single"/>
              </w:rPr>
            </w:pPr>
            <w:r w:rsidRPr="00D009F2">
              <w:rPr>
                <w:rFonts w:ascii="Garamond" w:hAnsi="Garamond" w:cs="Garamond"/>
                <w:b/>
                <w:sz w:val="28"/>
                <w:szCs w:val="28"/>
                <w:u w:val="single"/>
              </w:rPr>
              <w:t>Language</w:t>
            </w:r>
          </w:p>
          <w:p w:rsidR="00A24767" w:rsidRPr="004C75E1" w:rsidRDefault="00A24767" w:rsidP="004C75E1">
            <w:pPr>
              <w:numPr>
                <w:ilvl w:val="0"/>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Demonstrate command of the conventions of standard English grammar and usage when writing or speaking.</w:t>
            </w:r>
            <w:r>
              <w:rPr>
                <w:rFonts w:ascii="Garamond" w:hAnsi="Garamond" w:cs="Perpetua"/>
                <w:b/>
                <w:sz w:val="28"/>
                <w:szCs w:val="28"/>
              </w:rPr>
              <w:t xml:space="preserve"> (L.5.1 c, d)</w:t>
            </w:r>
          </w:p>
          <w:p w:rsidR="00A24767" w:rsidRPr="004C75E1" w:rsidRDefault="00A24767" w:rsidP="00322B71">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Use verb tense to convey various times, sequences, states, and conditions.</w:t>
            </w:r>
          </w:p>
          <w:p w:rsidR="00A24767" w:rsidRDefault="00A24767" w:rsidP="004C75E1">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 xml:space="preserve">Recognize and correct inappropriate shifts in verb </w:t>
            </w:r>
            <w:r>
              <w:rPr>
                <w:rFonts w:ascii="Garamond" w:hAnsi="Garamond" w:cs="Perpetua"/>
                <w:b/>
                <w:sz w:val="28"/>
                <w:szCs w:val="28"/>
              </w:rPr>
              <w:t>tense.</w:t>
            </w:r>
          </w:p>
          <w:p w:rsidR="00A24767" w:rsidRPr="004C75E1" w:rsidRDefault="00A24767" w:rsidP="004C75E1">
            <w:pPr>
              <w:numPr>
                <w:ilvl w:val="0"/>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Demonstrate command of the conventions of standard</w:t>
            </w:r>
            <w:r>
              <w:rPr>
                <w:rFonts w:ascii="Garamond" w:hAnsi="Garamond" w:cs="Perpetua"/>
                <w:b/>
                <w:color w:val="000000"/>
                <w:sz w:val="28"/>
                <w:szCs w:val="28"/>
              </w:rPr>
              <w:t xml:space="preserve"> </w:t>
            </w:r>
            <w:r w:rsidRPr="004C75E1">
              <w:rPr>
                <w:rFonts w:ascii="Garamond" w:hAnsi="Garamond" w:cs="Perpetua"/>
                <w:b/>
                <w:color w:val="000000"/>
                <w:sz w:val="28"/>
                <w:szCs w:val="28"/>
              </w:rPr>
              <w:t>English capitalization, punctuation, and spelling when</w:t>
            </w:r>
            <w:r>
              <w:rPr>
                <w:rFonts w:ascii="Garamond" w:hAnsi="Garamond" w:cs="Perpetua"/>
                <w:b/>
                <w:color w:val="000000"/>
                <w:sz w:val="28"/>
                <w:szCs w:val="28"/>
              </w:rPr>
              <w:t xml:space="preserve"> </w:t>
            </w:r>
            <w:r w:rsidRPr="004C75E1">
              <w:rPr>
                <w:rFonts w:ascii="Garamond" w:hAnsi="Garamond" w:cs="Perpetua"/>
                <w:b/>
                <w:color w:val="000000"/>
                <w:sz w:val="28"/>
                <w:szCs w:val="28"/>
              </w:rPr>
              <w:t>writing.</w:t>
            </w:r>
            <w:r>
              <w:rPr>
                <w:rFonts w:ascii="Garamond" w:hAnsi="Garamond" w:cs="Perpetua"/>
                <w:b/>
                <w:color w:val="000000"/>
                <w:sz w:val="28"/>
                <w:szCs w:val="28"/>
              </w:rPr>
              <w:t xml:space="preserve"> (L.5.2 a-e)</w:t>
            </w:r>
          </w:p>
          <w:p w:rsidR="00A24767"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punctuation</w:t>
            </w:r>
            <w:r>
              <w:rPr>
                <w:rFonts w:ascii="Garamond" w:hAnsi="Garamond" w:cs="Perpetua"/>
                <w:b/>
                <w:color w:val="000000"/>
                <w:sz w:val="28"/>
                <w:szCs w:val="28"/>
              </w:rPr>
              <w:t xml:space="preserve"> to separate items in a series.</w:t>
            </w:r>
          </w:p>
          <w:p w:rsidR="00A24767" w:rsidRPr="004C75E1"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a comma to separate an introductory element from</w:t>
            </w:r>
            <w:r>
              <w:rPr>
                <w:rFonts w:ascii="Garamond" w:hAnsi="Garamond" w:cs="Perpetua"/>
                <w:b/>
                <w:color w:val="000000"/>
                <w:sz w:val="28"/>
                <w:szCs w:val="28"/>
              </w:rPr>
              <w:t xml:space="preserve"> </w:t>
            </w:r>
            <w:r w:rsidRPr="004C75E1">
              <w:rPr>
                <w:rFonts w:ascii="Garamond" w:hAnsi="Garamond" w:cs="Perpetua"/>
                <w:b/>
                <w:color w:val="000000"/>
                <w:sz w:val="28"/>
                <w:szCs w:val="28"/>
              </w:rPr>
              <w:t>the rest of the sentence.</w:t>
            </w:r>
          </w:p>
          <w:p w:rsidR="00A24767" w:rsidRDefault="00A24767" w:rsidP="004C75E1">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 xml:space="preserve">Use a comma to set off the words </w:t>
            </w:r>
            <w:r w:rsidRPr="004C75E1">
              <w:rPr>
                <w:rFonts w:ascii="Garamond" w:hAnsi="Garamond" w:cs="Perpetua-Italic"/>
                <w:b/>
                <w:i/>
                <w:iCs/>
                <w:color w:val="000000"/>
                <w:sz w:val="28"/>
                <w:szCs w:val="28"/>
              </w:rPr>
              <w:t xml:space="preserve">yes </w:t>
            </w:r>
            <w:r w:rsidRPr="004C75E1">
              <w:rPr>
                <w:rFonts w:ascii="Garamond" w:hAnsi="Garamond" w:cs="Perpetua"/>
                <w:b/>
                <w:color w:val="000000"/>
                <w:sz w:val="28"/>
                <w:szCs w:val="28"/>
              </w:rPr>
              <w:t xml:space="preserve">and </w:t>
            </w:r>
            <w:r w:rsidRPr="004C75E1">
              <w:rPr>
                <w:rFonts w:ascii="Garamond" w:hAnsi="Garamond" w:cs="Perpetua-Italic"/>
                <w:b/>
                <w:i/>
                <w:iCs/>
                <w:color w:val="000000"/>
                <w:sz w:val="28"/>
                <w:szCs w:val="28"/>
              </w:rPr>
              <w:t xml:space="preserve">no </w:t>
            </w:r>
            <w:r w:rsidRPr="004C75E1">
              <w:rPr>
                <w:rFonts w:ascii="Garamond" w:hAnsi="Garamond" w:cs="Perpetua"/>
                <w:b/>
                <w:color w:val="000000"/>
                <w:sz w:val="28"/>
                <w:szCs w:val="28"/>
              </w:rPr>
              <w:t xml:space="preserve">(e.g., </w:t>
            </w:r>
            <w:r w:rsidRPr="004C75E1">
              <w:rPr>
                <w:rFonts w:ascii="Garamond" w:hAnsi="Garamond" w:cs="Perpetua-Italic"/>
                <w:b/>
                <w:i/>
                <w:iCs/>
                <w:color w:val="000000"/>
                <w:sz w:val="28"/>
                <w:szCs w:val="28"/>
              </w:rPr>
              <w:t>Yes,</w:t>
            </w:r>
            <w:r>
              <w:rPr>
                <w:rFonts w:ascii="Garamond" w:hAnsi="Garamond" w:cs="Perpetua-Italic"/>
                <w:b/>
                <w:i/>
                <w:iCs/>
                <w:color w:val="000000"/>
                <w:sz w:val="28"/>
                <w:szCs w:val="28"/>
              </w:rPr>
              <w:t xml:space="preserve"> </w:t>
            </w:r>
            <w:r w:rsidRPr="004C75E1">
              <w:rPr>
                <w:rFonts w:ascii="Garamond" w:hAnsi="Garamond" w:cs="Perpetua-Italic"/>
                <w:b/>
                <w:i/>
                <w:iCs/>
                <w:color w:val="000000"/>
                <w:sz w:val="28"/>
                <w:szCs w:val="28"/>
              </w:rPr>
              <w:t>thank you</w:t>
            </w:r>
            <w:r w:rsidRPr="004C75E1">
              <w:rPr>
                <w:rFonts w:ascii="Garamond" w:hAnsi="Garamond" w:cs="Perpetua"/>
                <w:b/>
                <w:color w:val="000000"/>
                <w:sz w:val="28"/>
                <w:szCs w:val="28"/>
              </w:rPr>
              <w:t xml:space="preserve">), to set off a </w:t>
            </w:r>
            <w:r w:rsidRPr="004C75E1">
              <w:rPr>
                <w:rFonts w:ascii="Garamond" w:hAnsi="Garamond" w:cs="Perpetua"/>
                <w:b/>
                <w:color w:val="000000"/>
                <w:sz w:val="28"/>
                <w:szCs w:val="28"/>
              </w:rPr>
              <w:lastRenderedPageBreak/>
              <w:t>tag question from the rest of the</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sentence (e.g., </w:t>
            </w:r>
            <w:r w:rsidRPr="004C75E1">
              <w:rPr>
                <w:rFonts w:ascii="Garamond" w:hAnsi="Garamond" w:cs="Perpetua-Italic"/>
                <w:b/>
                <w:i/>
                <w:iCs/>
                <w:color w:val="000000"/>
                <w:sz w:val="28"/>
                <w:szCs w:val="28"/>
              </w:rPr>
              <w:t>It’s true, isn’t it?</w:t>
            </w:r>
            <w:r w:rsidRPr="004C75E1">
              <w:rPr>
                <w:rFonts w:ascii="Garamond" w:hAnsi="Garamond" w:cs="Perpetua"/>
                <w:b/>
                <w:color w:val="000000"/>
                <w:sz w:val="28"/>
                <w:szCs w:val="28"/>
              </w:rPr>
              <w:t>), and to indicate direct</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address (e.g., </w:t>
            </w:r>
            <w:r w:rsidRPr="004C75E1">
              <w:rPr>
                <w:rFonts w:ascii="Garamond" w:hAnsi="Garamond" w:cs="Perpetua-Italic"/>
                <w:b/>
                <w:i/>
                <w:iCs/>
                <w:color w:val="000000"/>
                <w:sz w:val="28"/>
                <w:szCs w:val="28"/>
              </w:rPr>
              <w:t>Is that you, Steve?</w:t>
            </w:r>
            <w:r w:rsidRPr="004C75E1">
              <w:rPr>
                <w:rFonts w:ascii="Garamond" w:hAnsi="Garamond" w:cs="Perpetua"/>
                <w:b/>
                <w:color w:val="000000"/>
                <w:sz w:val="28"/>
                <w:szCs w:val="28"/>
              </w:rPr>
              <w:t>).</w:t>
            </w:r>
          </w:p>
          <w:p w:rsidR="00A24767" w:rsidRPr="004C75E1" w:rsidRDefault="00A24767" w:rsidP="004C75E1">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Use underlining, quotation marks, or italics to indicate</w:t>
            </w:r>
            <w:r>
              <w:rPr>
                <w:rFonts w:ascii="Garamond" w:hAnsi="Garamond" w:cs="Perpetua"/>
                <w:b/>
                <w:color w:val="000000"/>
                <w:sz w:val="28"/>
                <w:szCs w:val="28"/>
              </w:rPr>
              <w:t xml:space="preserve"> </w:t>
            </w:r>
            <w:r w:rsidRPr="004C75E1">
              <w:rPr>
                <w:rFonts w:ascii="Garamond" w:hAnsi="Garamond" w:cs="Perpetua"/>
                <w:b/>
                <w:color w:val="000000"/>
                <w:sz w:val="28"/>
                <w:szCs w:val="28"/>
              </w:rPr>
              <w:t>titles of works.</w:t>
            </w:r>
          </w:p>
          <w:p w:rsidR="00A24767"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Spell grade-appropriate words correctly, consulting</w:t>
            </w:r>
            <w:r>
              <w:rPr>
                <w:rFonts w:ascii="Garamond" w:hAnsi="Garamond" w:cs="Perpetua"/>
                <w:b/>
                <w:color w:val="000000"/>
                <w:sz w:val="28"/>
                <w:szCs w:val="28"/>
              </w:rPr>
              <w:t xml:space="preserve"> </w:t>
            </w:r>
            <w:r w:rsidRPr="004C75E1">
              <w:rPr>
                <w:rFonts w:ascii="Garamond" w:hAnsi="Garamond" w:cs="Perpetua"/>
                <w:b/>
                <w:color w:val="000000"/>
                <w:sz w:val="28"/>
                <w:szCs w:val="28"/>
              </w:rPr>
              <w:t>references as needed.</w:t>
            </w:r>
          </w:p>
          <w:p w:rsidR="00A24767" w:rsidRPr="00CE26B5" w:rsidRDefault="00A24767" w:rsidP="00CE26B5">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A24767" w:rsidRPr="00CE26B5"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A24767" w:rsidRPr="00CE26B5"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A24767"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A24767" w:rsidRPr="00CE26B5" w:rsidRDefault="00A24767" w:rsidP="00213F3E">
            <w:pPr>
              <w:numPr>
                <w:ilvl w:val="0"/>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A24767" w:rsidRPr="00215B07" w:rsidRDefault="00A24767" w:rsidP="00432AAD">
            <w:pPr>
              <w:spacing w:after="0" w:line="240" w:lineRule="auto"/>
              <w:rPr>
                <w:rFonts w:ascii="Garamond" w:hAnsi="Garamond"/>
                <w:b/>
                <w:sz w:val="28"/>
                <w:szCs w:val="28"/>
              </w:rPr>
            </w:pPr>
          </w:p>
          <w:p w:rsidR="00A24767" w:rsidRDefault="00A24767" w:rsidP="00432AAD">
            <w:pPr>
              <w:spacing w:after="0" w:line="240" w:lineRule="auto"/>
              <w:rPr>
                <w:rFonts w:ascii="Garamond" w:hAnsi="Garamond"/>
                <w:b/>
                <w:sz w:val="28"/>
                <w:szCs w:val="28"/>
                <w:u w:val="single"/>
              </w:rPr>
            </w:pPr>
            <w:r w:rsidRPr="00D009F2">
              <w:rPr>
                <w:rFonts w:ascii="Garamond" w:hAnsi="Garamond"/>
                <w:b/>
                <w:sz w:val="28"/>
                <w:szCs w:val="28"/>
                <w:u w:val="single"/>
              </w:rPr>
              <w:t>Speaking and Listening</w:t>
            </w:r>
          </w:p>
          <w:p w:rsidR="00A24767" w:rsidRPr="009D10F8" w:rsidRDefault="00A24767" w:rsidP="009D10F8">
            <w:pPr>
              <w:numPr>
                <w:ilvl w:val="0"/>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 xml:space="preserve">Engage effectively in a range of collaborative discussions (one-on-one, in groups, and teacher-led) with diverse partners on </w:t>
            </w:r>
            <w:r w:rsidRPr="009D10F8">
              <w:rPr>
                <w:rFonts w:ascii="Garamond" w:hAnsi="Garamond" w:cs="Perpetua-Italic"/>
                <w:b/>
                <w:i/>
                <w:iCs/>
                <w:sz w:val="28"/>
                <w:szCs w:val="28"/>
              </w:rPr>
              <w:t>grade 5 topics and texts</w:t>
            </w:r>
            <w:r w:rsidRPr="009D10F8">
              <w:rPr>
                <w:rFonts w:ascii="Garamond" w:hAnsi="Garamond" w:cs="Perpetua"/>
                <w:b/>
                <w:sz w:val="28"/>
                <w:szCs w:val="28"/>
              </w:rPr>
              <w:t>, building on others’ ideas and expressing their own clearly.</w:t>
            </w:r>
            <w:r>
              <w:rPr>
                <w:rFonts w:ascii="Garamond" w:hAnsi="Garamond" w:cs="Perpetua"/>
                <w:b/>
                <w:sz w:val="28"/>
                <w:szCs w:val="28"/>
              </w:rPr>
              <w:t xml:space="preserve"> (SL.5.1 a-d, f)</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Come to discussions prepared, having read or studied required material; explicitly draw on that preparation and other information known about the topic to explore ideas under discussion.</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Follow agreed-upon rules for discussions and carry out assigned roles.</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Pose and respond to specific questions by making comments that contribute to the discussion and elaborate on the remarks of others.</w:t>
            </w:r>
          </w:p>
          <w:p w:rsidR="00A24767"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Review the key ideas expressed and draw conclusions in light of information and knowledge gained from the discussions.</w:t>
            </w:r>
          </w:p>
          <w:p w:rsidR="00A24767"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Pr>
                <w:rFonts w:ascii="Garamond" w:hAnsi="Garamond" w:cs="Perpetua"/>
                <w:b/>
                <w:sz w:val="28"/>
                <w:szCs w:val="28"/>
              </w:rPr>
              <w:t>Use their experience and their knowledge of language logic, as well as culture, to think analytically, address problems creatively, and advocate persuasively.</w:t>
            </w:r>
          </w:p>
          <w:p w:rsidR="00A24767" w:rsidRPr="00736070" w:rsidRDefault="00A24767" w:rsidP="00736070">
            <w:pPr>
              <w:numPr>
                <w:ilvl w:val="0"/>
                <w:numId w:val="15"/>
              </w:numPr>
              <w:autoSpaceDE w:val="0"/>
              <w:autoSpaceDN w:val="0"/>
              <w:adjustRightInd w:val="0"/>
              <w:spacing w:after="0" w:line="240" w:lineRule="auto"/>
              <w:rPr>
                <w:rFonts w:ascii="Garamond" w:hAnsi="Garamond" w:cs="Perpetua"/>
                <w:b/>
                <w:sz w:val="28"/>
                <w:szCs w:val="28"/>
              </w:rPr>
            </w:pPr>
            <w:r w:rsidRPr="00736070">
              <w:rPr>
                <w:rFonts w:ascii="Garamond" w:hAnsi="Garamond" w:cs="Perpetua"/>
                <w:b/>
                <w:sz w:val="28"/>
                <w:szCs w:val="28"/>
              </w:rPr>
              <w:t>Report on a topic or text or present an opinion, sequencing</w:t>
            </w:r>
            <w:r>
              <w:rPr>
                <w:rFonts w:ascii="Garamond" w:hAnsi="Garamond" w:cs="Perpetua"/>
                <w:b/>
                <w:sz w:val="28"/>
                <w:szCs w:val="28"/>
              </w:rPr>
              <w:t xml:space="preserve"> </w:t>
            </w:r>
            <w:r w:rsidRPr="00736070">
              <w:rPr>
                <w:rFonts w:ascii="Garamond" w:hAnsi="Garamond" w:cs="Perpetua"/>
                <w:b/>
                <w:sz w:val="28"/>
                <w:szCs w:val="28"/>
              </w:rPr>
              <w:t>ideas logically and using appropriate facts and relevant,</w:t>
            </w:r>
            <w:r>
              <w:rPr>
                <w:rFonts w:ascii="Garamond" w:hAnsi="Garamond" w:cs="Perpetua"/>
                <w:b/>
                <w:sz w:val="28"/>
                <w:szCs w:val="28"/>
              </w:rPr>
              <w:t xml:space="preserve"> </w:t>
            </w:r>
            <w:r w:rsidRPr="00736070">
              <w:rPr>
                <w:rFonts w:ascii="Garamond" w:hAnsi="Garamond" w:cs="Perpetua"/>
                <w:b/>
                <w:sz w:val="28"/>
                <w:szCs w:val="28"/>
              </w:rPr>
              <w:t>descriptive details to support main ideas or themes; speak</w:t>
            </w:r>
            <w:r>
              <w:rPr>
                <w:rFonts w:ascii="Garamond" w:hAnsi="Garamond" w:cs="Perpetua"/>
                <w:b/>
                <w:sz w:val="28"/>
                <w:szCs w:val="28"/>
              </w:rPr>
              <w:t xml:space="preserve"> </w:t>
            </w:r>
            <w:r w:rsidRPr="00736070">
              <w:rPr>
                <w:rFonts w:ascii="Garamond" w:hAnsi="Garamond" w:cs="Perpetua"/>
                <w:b/>
                <w:sz w:val="28"/>
                <w:szCs w:val="28"/>
              </w:rPr>
              <w:t>clearly at an understandable pace.</w:t>
            </w:r>
            <w:r>
              <w:rPr>
                <w:rFonts w:ascii="Garamond" w:hAnsi="Garamond" w:cs="Perpetua"/>
                <w:b/>
                <w:sz w:val="28"/>
                <w:szCs w:val="28"/>
              </w:rPr>
              <w:t xml:space="preserve"> (SL5.4)</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Include multimedia components (e.g., graphics, sound) and visual displays in</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presentations when appropriate to enhance the development of main ideas or</w:t>
            </w:r>
          </w:p>
          <w:p w:rsidR="00A24767" w:rsidRPr="00215B07" w:rsidRDefault="00A24767" w:rsidP="007942DD">
            <w:pPr>
              <w:spacing w:after="0"/>
              <w:ind w:left="720"/>
              <w:contextualSpacing/>
              <w:rPr>
                <w:rFonts w:ascii="Garamond" w:hAnsi="Garamond"/>
                <w:b/>
                <w:sz w:val="28"/>
                <w:szCs w:val="28"/>
              </w:rPr>
            </w:pPr>
            <w:r w:rsidRPr="00215B07">
              <w:rPr>
                <w:rFonts w:ascii="Garamond" w:hAnsi="Garamond"/>
                <w:b/>
                <w:sz w:val="28"/>
                <w:szCs w:val="28"/>
                <w:highlight w:val="yellow"/>
              </w:rPr>
              <w:lastRenderedPageBreak/>
              <w:t>themes.(SL.5.5)</w:t>
            </w:r>
          </w:p>
          <w:p w:rsidR="00A24767" w:rsidRPr="00B23AD5" w:rsidRDefault="00A24767" w:rsidP="006D18CF">
            <w:pPr>
              <w:autoSpaceDE w:val="0"/>
              <w:autoSpaceDN w:val="0"/>
              <w:adjustRightInd w:val="0"/>
              <w:spacing w:after="0" w:line="240" w:lineRule="auto"/>
              <w:rPr>
                <w:rFonts w:ascii="Garamond" w:hAnsi="Garamond" w:cs="Garamond"/>
                <w:sz w:val="28"/>
                <w:szCs w:val="28"/>
              </w:rPr>
            </w:pPr>
          </w:p>
        </w:tc>
      </w:tr>
      <w:tr w:rsidR="00A24767" w:rsidRPr="00B23AD5" w:rsidTr="00EB2C18">
        <w:tc>
          <w:tcPr>
            <w:tcW w:w="11016" w:type="dxa"/>
            <w:gridSpan w:val="2"/>
          </w:tcPr>
          <w:p w:rsidR="00A24767" w:rsidRPr="00B23AD5" w:rsidRDefault="00A24767"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What causes adaptations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Why do people try to change themselves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How does the past influence the present and future</w:t>
            </w:r>
            <w:r w:rsidRPr="009C30DF">
              <w:rPr>
                <w:rFonts w:ascii="Arial" w:hAnsi="Arial" w:cs="Arial"/>
              </w:rPr>
              <w:t>?</w:t>
            </w:r>
          </w:p>
          <w:p w:rsidR="00A24767" w:rsidRDefault="00A24767" w:rsidP="00C42E73">
            <w:pPr>
              <w:numPr>
                <w:ilvl w:val="0"/>
                <w:numId w:val="7"/>
              </w:numPr>
              <w:tabs>
                <w:tab w:val="num" w:pos="1440"/>
              </w:tabs>
              <w:spacing w:after="0" w:line="240" w:lineRule="auto"/>
              <w:rPr>
                <w:rFonts w:ascii="Arial" w:hAnsi="Arial" w:cs="Arial"/>
              </w:rPr>
            </w:pPr>
            <w:r>
              <w:rPr>
                <w:rFonts w:ascii="Arial" w:hAnsi="Arial" w:cs="Arial"/>
              </w:rPr>
              <w:t>Should you forfeit your individuality to conform to your surroundings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What do you suppose will happen if you decide to embrace change or ignore it</w:t>
            </w:r>
            <w:r w:rsidRPr="009C30DF">
              <w:rPr>
                <w:rFonts w:ascii="Arial" w:hAnsi="Arial" w:cs="Arial"/>
              </w:rPr>
              <w:t>?</w:t>
            </w:r>
          </w:p>
        </w:tc>
      </w:tr>
      <w:tr w:rsidR="00A24767" w:rsidRPr="00B23AD5" w:rsidTr="00EF3032">
        <w:tc>
          <w:tcPr>
            <w:tcW w:w="5545" w:type="dxa"/>
          </w:tcPr>
          <w:p w:rsidR="00A24767" w:rsidRPr="00B23AD5" w:rsidRDefault="00A24767"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A24767" w:rsidRPr="00B23AD5" w:rsidRDefault="00A2476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Pr>
                <w:rFonts w:ascii="Garamond" w:hAnsi="Garamond"/>
                <w:sz w:val="28"/>
                <w:szCs w:val="28"/>
              </w:rPr>
              <w:t xml:space="preserve">, how to determine theme, recognize point of view, compare/contrast similar themes/topics, make connections, self-select text, and determine author’s purpose, how to identify the relationship between concepts/ideas </w:t>
            </w:r>
          </w:p>
          <w:p w:rsidR="00A24767" w:rsidRPr="00466C70" w:rsidRDefault="00A24767" w:rsidP="00E74E25">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r>
              <w:rPr>
                <w:rFonts w:ascii="Garamond" w:hAnsi="Garamond"/>
                <w:sz w:val="28"/>
                <w:szCs w:val="28"/>
              </w:rPr>
              <w:t>, how to determine overall structure</w:t>
            </w:r>
          </w:p>
          <w:p w:rsidR="00A24767" w:rsidRDefault="00A24767" w:rsidP="00E74E2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informative/explanatory text.</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spacing w:after="0" w:line="240" w:lineRule="auto"/>
              <w:ind w:left="0"/>
              <w:rPr>
                <w:rFonts w:ascii="Garamond" w:hAnsi="Garamond"/>
                <w:b/>
                <w:sz w:val="28"/>
                <w:szCs w:val="28"/>
              </w:rPr>
            </w:pPr>
          </w:p>
          <w:p w:rsidR="00A24767" w:rsidRPr="00355D60" w:rsidRDefault="00A24767" w:rsidP="00E74E2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A24767" w:rsidRPr="00355D60" w:rsidRDefault="00A24767" w:rsidP="00E74E25">
            <w:pPr>
              <w:pStyle w:val="ListParagraph"/>
              <w:spacing w:after="0" w:line="240" w:lineRule="auto"/>
              <w:ind w:left="0"/>
              <w:rPr>
                <w:rFonts w:ascii="Garamond" w:hAnsi="Garamond"/>
                <w:b/>
                <w:sz w:val="28"/>
                <w:szCs w:val="28"/>
              </w:rPr>
            </w:pPr>
          </w:p>
          <w:p w:rsidR="00A24767" w:rsidRPr="006C3384" w:rsidRDefault="00A24767"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p w:rsidR="00A24767" w:rsidRPr="00B23AD5" w:rsidRDefault="00A24767" w:rsidP="006C3384">
            <w:pPr>
              <w:pStyle w:val="ListParagraph"/>
              <w:spacing w:after="0" w:line="240" w:lineRule="auto"/>
              <w:ind w:left="360"/>
              <w:rPr>
                <w:rFonts w:ascii="Garamond" w:hAnsi="Garamond"/>
                <w:b/>
                <w:sz w:val="28"/>
                <w:szCs w:val="28"/>
              </w:rPr>
            </w:pPr>
          </w:p>
        </w:tc>
        <w:tc>
          <w:tcPr>
            <w:tcW w:w="5471" w:type="dxa"/>
          </w:tcPr>
          <w:p w:rsidR="00A24767" w:rsidRPr="00B23AD5" w:rsidRDefault="00A2476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A24767" w:rsidRPr="00B23AD5" w:rsidRDefault="00A2476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A24767" w:rsidRPr="00B23AD5" w:rsidRDefault="00A24767" w:rsidP="00D639D8">
            <w:pPr>
              <w:pStyle w:val="ListParagraph"/>
              <w:spacing w:after="0" w:line="240" w:lineRule="auto"/>
              <w:ind w:left="0"/>
              <w:rPr>
                <w:rFonts w:ascii="Garamond" w:hAnsi="Garamond"/>
                <w:b/>
                <w:sz w:val="28"/>
                <w:szCs w:val="28"/>
              </w:rPr>
            </w:pPr>
          </w:p>
          <w:p w:rsidR="00A24767" w:rsidRPr="00355D60" w:rsidRDefault="00A24767" w:rsidP="005D29D7">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key details, Use multiple sources, Compare and contrast, Cite evidence, Domain-specific words</w:t>
            </w:r>
            <w:r>
              <w:rPr>
                <w:rFonts w:ascii="Garamond" w:hAnsi="Garamond"/>
                <w:sz w:val="28"/>
                <w:szCs w:val="28"/>
              </w:rPr>
              <w:t>,</w:t>
            </w:r>
            <w:r w:rsidRPr="00355D60">
              <w:rPr>
                <w:rFonts w:ascii="Garamond" w:hAnsi="Garamond"/>
                <w:sz w:val="28"/>
                <w:szCs w:val="28"/>
              </w:rPr>
              <w:t xml:space="preserve"> Make connections, Self-select text, Determine author’s purpose</w:t>
            </w:r>
            <w:r>
              <w:rPr>
                <w:rFonts w:ascii="Garamond" w:hAnsi="Garamond"/>
                <w:sz w:val="28"/>
                <w:szCs w:val="28"/>
              </w:rPr>
              <w:t>, Explain relationships</w:t>
            </w:r>
          </w:p>
          <w:p w:rsidR="00A24767" w:rsidRPr="00F259E6" w:rsidRDefault="00A24767" w:rsidP="005D29D7">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r>
              <w:rPr>
                <w:rFonts w:ascii="Garamond" w:hAnsi="Garamond"/>
                <w:sz w:val="28"/>
                <w:szCs w:val="28"/>
              </w:rPr>
              <w:t>, Determine text structure</w:t>
            </w:r>
          </w:p>
          <w:p w:rsidR="00A24767" w:rsidRDefault="00A24767" w:rsidP="005D29D7">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Write informative/explanatory text to</w:t>
            </w:r>
            <w:r>
              <w:rPr>
                <w:rFonts w:ascii="Garamond" w:hAnsi="Garamond"/>
                <w:sz w:val="28"/>
                <w:szCs w:val="28"/>
              </w:rPr>
              <w:t xml:space="preserve">: convey ideas clearly, support points/ideas with evidence, use domain-specific words </w:t>
            </w:r>
          </w:p>
          <w:p w:rsidR="00A24767" w:rsidRDefault="00A24767" w:rsidP="005D29D7">
            <w:pPr>
              <w:pStyle w:val="ListParagraph"/>
              <w:spacing w:after="0" w:line="240" w:lineRule="auto"/>
              <w:ind w:left="0"/>
              <w:rPr>
                <w:rFonts w:ascii="Garamond" w:hAnsi="Garamond"/>
                <w:sz w:val="28"/>
                <w:szCs w:val="28"/>
              </w:rPr>
            </w:pPr>
          </w:p>
          <w:p w:rsidR="00A24767" w:rsidRPr="00B23AD5" w:rsidRDefault="00A24767" w:rsidP="005D29D7">
            <w:pPr>
              <w:pStyle w:val="ListParagraph"/>
              <w:spacing w:after="0" w:line="240" w:lineRule="auto"/>
              <w:ind w:left="0"/>
              <w:rPr>
                <w:rFonts w:ascii="Garamond" w:hAnsi="Garamond"/>
                <w:sz w:val="28"/>
                <w:szCs w:val="28"/>
              </w:rPr>
            </w:pPr>
          </w:p>
          <w:p w:rsidR="00A24767" w:rsidRDefault="00A24767" w:rsidP="005D29D7">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A24767" w:rsidRPr="00B23AD5" w:rsidRDefault="00A24767" w:rsidP="005D29D7">
            <w:pPr>
              <w:pStyle w:val="ListParagraph"/>
              <w:spacing w:after="0" w:line="240" w:lineRule="auto"/>
              <w:ind w:left="0"/>
              <w:rPr>
                <w:rFonts w:ascii="Garamond" w:hAnsi="Garamond"/>
                <w:sz w:val="28"/>
                <w:szCs w:val="28"/>
              </w:rPr>
            </w:pPr>
          </w:p>
          <w:p w:rsidR="00A24767" w:rsidRDefault="00A24767" w:rsidP="005D29D7">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of Standard English, including punctuation, sentence </w:t>
            </w:r>
            <w:r>
              <w:rPr>
                <w:rFonts w:ascii="Garamond" w:hAnsi="Garamond"/>
                <w:b/>
                <w:sz w:val="28"/>
                <w:szCs w:val="28"/>
              </w:rPr>
              <w:lastRenderedPageBreak/>
              <w:t>structure, grammar, and spelling.</w:t>
            </w:r>
            <w:r w:rsidRPr="00355D60">
              <w:rPr>
                <w:rFonts w:ascii="Garamond" w:hAnsi="Garamond"/>
                <w:sz w:val="28"/>
                <w:szCs w:val="28"/>
              </w:rPr>
              <w:t xml:space="preserve"> </w:t>
            </w:r>
          </w:p>
          <w:p w:rsidR="00A24767" w:rsidRPr="00355D60" w:rsidRDefault="00A24767" w:rsidP="009C30DF">
            <w:pPr>
              <w:pStyle w:val="ListParagraph"/>
              <w:spacing w:after="0" w:line="240" w:lineRule="auto"/>
              <w:ind w:left="0"/>
              <w:rPr>
                <w:rFonts w:ascii="Garamond" w:hAnsi="Garamond"/>
                <w:sz w:val="28"/>
                <w:szCs w:val="28"/>
              </w:rPr>
            </w:pPr>
          </w:p>
          <w:p w:rsidR="00A24767" w:rsidRPr="00355D60" w:rsidRDefault="00A24767"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A24767" w:rsidRDefault="00A24767" w:rsidP="009C30DF">
            <w:pPr>
              <w:pStyle w:val="ListParagraph"/>
              <w:spacing w:after="0" w:line="240" w:lineRule="auto"/>
              <w:ind w:left="360"/>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DD2E8E">
            <w:pPr>
              <w:pStyle w:val="ListParagraph"/>
              <w:spacing w:after="0" w:line="240" w:lineRule="auto"/>
              <w:ind w:left="0"/>
              <w:rPr>
                <w:rFonts w:ascii="Garamond" w:hAnsi="Garamond"/>
                <w:sz w:val="28"/>
                <w:szCs w:val="28"/>
              </w:rPr>
            </w:pPr>
          </w:p>
          <w:p w:rsidR="00A24767" w:rsidRDefault="00A24767" w:rsidP="009C30DF">
            <w:pPr>
              <w:pStyle w:val="ListParagraph"/>
              <w:spacing w:after="0" w:line="240" w:lineRule="auto"/>
              <w:ind w:left="0"/>
              <w:rPr>
                <w:rFonts w:ascii="Garamond" w:hAnsi="Garamond"/>
                <w:sz w:val="28"/>
                <w:szCs w:val="28"/>
              </w:rPr>
            </w:pPr>
          </w:p>
          <w:p w:rsidR="00A24767" w:rsidRDefault="00A24767"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A24767" w:rsidRPr="00B23AD5" w:rsidRDefault="00A24767" w:rsidP="009C30DF">
            <w:pPr>
              <w:pStyle w:val="ListParagraph"/>
              <w:spacing w:after="0" w:line="240" w:lineRule="auto"/>
              <w:ind w:left="0"/>
              <w:rPr>
                <w:rFonts w:ascii="Garamond" w:hAnsi="Garamond"/>
                <w:sz w:val="28"/>
                <w:szCs w:val="28"/>
              </w:rPr>
            </w:pPr>
          </w:p>
        </w:tc>
      </w:tr>
      <w:tr w:rsidR="00A24767" w:rsidRPr="00B23AD5" w:rsidTr="00EF3032">
        <w:tc>
          <w:tcPr>
            <w:tcW w:w="11016" w:type="dxa"/>
            <w:gridSpan w:val="2"/>
            <w:shd w:val="clear" w:color="auto" w:fill="4F81BD"/>
          </w:tcPr>
          <w:p w:rsidR="00A24767" w:rsidRPr="00B23AD5" w:rsidRDefault="00A2476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A24767" w:rsidRPr="00B23AD5" w:rsidTr="00857867">
        <w:tc>
          <w:tcPr>
            <w:tcW w:w="11016" w:type="dxa"/>
            <w:gridSpan w:val="2"/>
            <w:shd w:val="clear" w:color="auto" w:fill="FFFFFF"/>
          </w:tcPr>
          <w:p w:rsidR="00A24767" w:rsidRPr="00B23AD5" w:rsidRDefault="00A24767" w:rsidP="00EC2BEF">
            <w:pPr>
              <w:spacing w:after="0"/>
              <w:rPr>
                <w:b/>
                <w:sz w:val="28"/>
                <w:szCs w:val="28"/>
              </w:rPr>
            </w:pPr>
            <w:r w:rsidRPr="00B23AD5">
              <w:rPr>
                <w:b/>
                <w:sz w:val="28"/>
                <w:szCs w:val="28"/>
              </w:rPr>
              <w:t>Which Common Core Standard(s) for Literacy are formally assessed within this unit?</w:t>
            </w:r>
          </w:p>
          <w:p w:rsidR="00A24767" w:rsidRDefault="00A24767" w:rsidP="009C30DF">
            <w:pPr>
              <w:spacing w:after="0"/>
              <w:rPr>
                <w:sz w:val="28"/>
                <w:szCs w:val="28"/>
              </w:rPr>
            </w:pPr>
            <w:r>
              <w:rPr>
                <w:sz w:val="28"/>
                <w:szCs w:val="28"/>
              </w:rPr>
              <w:t xml:space="preserve">RI.5.1, RI.5.2, RI.5.3, </w:t>
            </w:r>
            <w:r w:rsidRPr="009C30DF">
              <w:rPr>
                <w:sz w:val="28"/>
                <w:szCs w:val="28"/>
              </w:rPr>
              <w:t>RI.5.7, RI.5.10, W.5.2 a-e, W.</w:t>
            </w:r>
            <w:r w:rsidR="002E728C">
              <w:rPr>
                <w:sz w:val="28"/>
                <w:szCs w:val="28"/>
              </w:rPr>
              <w:t>5.4, W.5.5, W.5.7, W.5.9</w:t>
            </w:r>
            <w:r w:rsidRPr="009C30DF">
              <w:rPr>
                <w:sz w:val="28"/>
                <w:szCs w:val="28"/>
              </w:rPr>
              <w:t>, W.5.10, SL.5.5</w:t>
            </w:r>
          </w:p>
          <w:p w:rsidR="00A24767" w:rsidRPr="00B23AD5" w:rsidRDefault="00A24767" w:rsidP="009C30DF">
            <w:pPr>
              <w:spacing w:after="0"/>
              <w:rPr>
                <w:rFonts w:ascii="Garamond" w:hAnsi="Garamond"/>
                <w:b/>
                <w:color w:val="FFFFFF"/>
                <w:sz w:val="28"/>
                <w:szCs w:val="28"/>
              </w:rPr>
            </w:pPr>
          </w:p>
        </w:tc>
      </w:tr>
    </w:tbl>
    <w:p w:rsidR="00A24767" w:rsidRPr="001C0FE9" w:rsidRDefault="00A24767"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A24767" w:rsidRPr="002E728C" w:rsidTr="001C0FE9">
        <w:tc>
          <w:tcPr>
            <w:tcW w:w="5508" w:type="dxa"/>
          </w:tcPr>
          <w:p w:rsidR="00A24767" w:rsidRPr="002E728C" w:rsidRDefault="00A24767" w:rsidP="001C0FE9">
            <w:pPr>
              <w:spacing w:after="0"/>
              <w:rPr>
                <w:sz w:val="28"/>
                <w:szCs w:val="28"/>
              </w:rPr>
            </w:pPr>
            <w:r w:rsidRPr="002E728C">
              <w:rPr>
                <w:sz w:val="28"/>
                <w:szCs w:val="28"/>
              </w:rPr>
              <w:t xml:space="preserve">Pre-Assessment Task: </w:t>
            </w:r>
          </w:p>
          <w:p w:rsidR="00A24767" w:rsidRPr="002E728C" w:rsidRDefault="00A24767" w:rsidP="001C0FE9">
            <w:pPr>
              <w:spacing w:after="0"/>
              <w:rPr>
                <w:sz w:val="28"/>
                <w:szCs w:val="28"/>
              </w:rPr>
            </w:pPr>
            <w:r w:rsidRPr="002E728C">
              <w:rPr>
                <w:sz w:val="28"/>
                <w:szCs w:val="28"/>
                <w:highlight w:val="yellow"/>
              </w:rPr>
              <w:t>Unit 1 Culminating Task</w:t>
            </w:r>
          </w:p>
        </w:tc>
        <w:tc>
          <w:tcPr>
            <w:tcW w:w="5508" w:type="dxa"/>
          </w:tcPr>
          <w:p w:rsidR="00A24767" w:rsidRPr="002E728C" w:rsidRDefault="00A24767" w:rsidP="001A0345">
            <w:pPr>
              <w:rPr>
                <w:sz w:val="28"/>
                <w:szCs w:val="28"/>
              </w:rPr>
            </w:pPr>
            <w:r w:rsidRPr="002E728C">
              <w:rPr>
                <w:sz w:val="28"/>
                <w:szCs w:val="28"/>
              </w:rPr>
              <w:t>Formative Assessment Process:</w:t>
            </w:r>
          </w:p>
        </w:tc>
      </w:tr>
      <w:tr w:rsidR="00A24767" w:rsidRPr="002E728C" w:rsidTr="001C0FE9">
        <w:tc>
          <w:tcPr>
            <w:tcW w:w="5508" w:type="dxa"/>
          </w:tcPr>
          <w:p w:rsidR="00A24767" w:rsidRPr="002E728C" w:rsidRDefault="00A24767" w:rsidP="001A0345">
            <w:pPr>
              <w:rPr>
                <w:sz w:val="28"/>
                <w:szCs w:val="28"/>
              </w:rPr>
            </w:pPr>
            <w:r w:rsidRPr="002E728C">
              <w:rPr>
                <w:sz w:val="28"/>
                <w:szCs w:val="28"/>
              </w:rPr>
              <w:t>What will the students do or produce to demonstrate their understanding and abilities?</w:t>
            </w:r>
          </w:p>
        </w:tc>
        <w:tc>
          <w:tcPr>
            <w:tcW w:w="5508" w:type="dxa"/>
          </w:tcPr>
          <w:p w:rsidR="00A24767" w:rsidRPr="002E728C" w:rsidRDefault="00A24767" w:rsidP="001C0FE9">
            <w:pPr>
              <w:pStyle w:val="ListParagraph"/>
              <w:numPr>
                <w:ilvl w:val="0"/>
                <w:numId w:val="3"/>
              </w:numPr>
              <w:spacing w:after="0" w:line="240" w:lineRule="auto"/>
              <w:rPr>
                <w:sz w:val="28"/>
                <w:szCs w:val="28"/>
              </w:rPr>
            </w:pPr>
            <w:r w:rsidRPr="002E728C">
              <w:rPr>
                <w:sz w:val="28"/>
                <w:szCs w:val="28"/>
              </w:rPr>
              <w:t>How will the teacher support performance on this task?</w:t>
            </w:r>
          </w:p>
          <w:p w:rsidR="00A24767" w:rsidRPr="002E728C" w:rsidRDefault="00A24767" w:rsidP="001C0FE9">
            <w:pPr>
              <w:pStyle w:val="ListParagraph"/>
              <w:numPr>
                <w:ilvl w:val="0"/>
                <w:numId w:val="3"/>
              </w:numPr>
              <w:spacing w:after="0" w:line="240" w:lineRule="auto"/>
              <w:rPr>
                <w:sz w:val="28"/>
                <w:szCs w:val="28"/>
              </w:rPr>
            </w:pPr>
            <w:r w:rsidRPr="002E728C">
              <w:rPr>
                <w:sz w:val="28"/>
                <w:szCs w:val="28"/>
              </w:rPr>
              <w:t>How will the teacher formatively assess student work and provide feedback?</w:t>
            </w:r>
          </w:p>
        </w:tc>
      </w:tr>
      <w:tr w:rsidR="00A24767" w:rsidRPr="002E728C" w:rsidTr="001C0FE9">
        <w:tc>
          <w:tcPr>
            <w:tcW w:w="5508" w:type="dxa"/>
          </w:tcPr>
          <w:p w:rsidR="00A24767" w:rsidRPr="002E728C" w:rsidRDefault="00A24767" w:rsidP="001A0345">
            <w:pPr>
              <w:rPr>
                <w:sz w:val="28"/>
                <w:szCs w:val="28"/>
              </w:rPr>
            </w:pPr>
            <w:r w:rsidRPr="002E728C">
              <w:rPr>
                <w:sz w:val="28"/>
                <w:szCs w:val="28"/>
              </w:rPr>
              <w:t>Students will…..</w:t>
            </w:r>
          </w:p>
          <w:p w:rsidR="00A24767" w:rsidRPr="00567AE5" w:rsidRDefault="00A24767" w:rsidP="00113B07">
            <w:pPr>
              <w:pStyle w:val="ListParagraph"/>
              <w:numPr>
                <w:ilvl w:val="0"/>
                <w:numId w:val="4"/>
              </w:numPr>
              <w:spacing w:after="0" w:line="240" w:lineRule="auto"/>
              <w:rPr>
                <w:sz w:val="28"/>
                <w:szCs w:val="28"/>
              </w:rPr>
            </w:pPr>
            <w:r w:rsidRPr="00567AE5">
              <w:rPr>
                <w:sz w:val="28"/>
                <w:szCs w:val="28"/>
              </w:rPr>
              <w:t>Engage in the investigation of various pieces of expository text that present readers with circumstances that require people to</w:t>
            </w:r>
            <w:r w:rsidR="00567AE5" w:rsidRPr="00567AE5">
              <w:rPr>
                <w:sz w:val="28"/>
                <w:szCs w:val="28"/>
              </w:rPr>
              <w:t xml:space="preserve"> </w:t>
            </w:r>
            <w:r w:rsidR="00567AE5" w:rsidRPr="00567AE5">
              <w:rPr>
                <w:rFonts w:ascii="Arial" w:hAnsi="Arial" w:cs="Arial"/>
                <w:color w:val="222222"/>
                <w:sz w:val="28"/>
                <w:szCs w:val="28"/>
                <w:shd w:val="clear" w:color="auto" w:fill="FFFFFF"/>
              </w:rPr>
              <w:t>describe</w:t>
            </w:r>
            <w:r w:rsidR="00567AE5" w:rsidRPr="00567AE5">
              <w:rPr>
                <w:rFonts w:ascii="Arial" w:hAnsi="Arial" w:cs="Arial"/>
                <w:color w:val="222222"/>
                <w:sz w:val="28"/>
                <w:szCs w:val="28"/>
                <w:shd w:val="clear" w:color="auto" w:fill="FFFFFF"/>
              </w:rPr>
              <w:t xml:space="preserve"> the selected region in terms of the five themes of geography.</w:t>
            </w:r>
            <w:r w:rsidR="00567AE5">
              <w:rPr>
                <w:sz w:val="28"/>
                <w:szCs w:val="28"/>
              </w:rPr>
              <w:t xml:space="preserve"> </w:t>
            </w:r>
            <w:r w:rsidRPr="00567AE5">
              <w:rPr>
                <w:sz w:val="28"/>
                <w:szCs w:val="28"/>
              </w:rPr>
              <w:t xml:space="preserve">They will use their </w:t>
            </w:r>
            <w:r w:rsidRPr="00567AE5">
              <w:rPr>
                <w:sz w:val="28"/>
                <w:szCs w:val="28"/>
                <w:u w:val="single"/>
              </w:rPr>
              <w:t>note-sheets</w:t>
            </w:r>
            <w:r w:rsidRPr="00567AE5">
              <w:rPr>
                <w:sz w:val="28"/>
                <w:szCs w:val="28"/>
              </w:rPr>
              <w:t xml:space="preserve"> to capture main ideas and details. Quote accurately from the text while doing so. (RI.5.10) (W.5.7)(RI.5.1)</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 xml:space="preserve">Compare and contrast two regions of the United States using the five themes of geography (location, place, human-environment interaction, movement, and region) using multiple sources. Capture this on their </w:t>
            </w:r>
            <w:r w:rsidRPr="002E728C">
              <w:rPr>
                <w:sz w:val="28"/>
                <w:szCs w:val="28"/>
                <w:u w:val="single"/>
              </w:rPr>
              <w:t>note-sheets</w:t>
            </w:r>
            <w:r w:rsidRPr="002E728C">
              <w:rPr>
                <w:sz w:val="28"/>
                <w:szCs w:val="28"/>
              </w:rPr>
              <w:t xml:space="preserve">. (RI.5.3) </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Analyze the information gathered from both regions and student will self-select region of choice to write informational essay. (RI.5.3)</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Define the five themes of geography for the selected region. Capture this on their</w:t>
            </w:r>
            <w:r w:rsidRPr="002E728C">
              <w:rPr>
                <w:sz w:val="28"/>
                <w:szCs w:val="28"/>
                <w:u w:val="single"/>
              </w:rPr>
              <w:t xml:space="preserve"> note sheets.</w:t>
            </w:r>
            <w:r w:rsidRPr="002E728C">
              <w:rPr>
                <w:sz w:val="28"/>
                <w:szCs w:val="28"/>
              </w:rPr>
              <w:t xml:space="preserve"> (RI.5.2)</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lastRenderedPageBreak/>
              <w:t>Engage in prewriting and then compose a written draft detailing the five themes of geography for the selected region. (W.5.2 a-e) (W.5.4)</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 xml:space="preserve">Use a </w:t>
            </w:r>
            <w:r w:rsidRPr="002E728C">
              <w:rPr>
                <w:sz w:val="28"/>
                <w:szCs w:val="28"/>
                <w:u w:val="single"/>
              </w:rPr>
              <w:t>criteria-specific rubric</w:t>
            </w:r>
            <w:r w:rsidRPr="002E728C">
              <w:rPr>
                <w:sz w:val="28"/>
                <w:szCs w:val="28"/>
              </w:rPr>
              <w:t xml:space="preserve"> to self-assess. (W.5.5) (W.5.10)</w:t>
            </w:r>
          </w:p>
          <w:p w:rsidR="00A24767" w:rsidRPr="002E728C" w:rsidRDefault="00A24767" w:rsidP="0048221A">
            <w:pPr>
              <w:pStyle w:val="ListParagraph"/>
              <w:numPr>
                <w:ilvl w:val="0"/>
                <w:numId w:val="4"/>
              </w:numPr>
              <w:spacing w:after="0" w:line="240" w:lineRule="auto"/>
              <w:rPr>
                <w:sz w:val="28"/>
                <w:szCs w:val="28"/>
              </w:rPr>
            </w:pPr>
            <w:r w:rsidRPr="002E728C">
              <w:rPr>
                <w:sz w:val="28"/>
                <w:szCs w:val="28"/>
              </w:rPr>
              <w:t xml:space="preserve">Revise draft in response to teacher feedback. (W.5.5) (W.5.10) (W.5.2a-e) (W.5.4) </w:t>
            </w:r>
          </w:p>
          <w:p w:rsidR="00A24767" w:rsidRPr="002E728C" w:rsidRDefault="00A24767" w:rsidP="00150359">
            <w:pPr>
              <w:pStyle w:val="ListParagraph"/>
              <w:numPr>
                <w:ilvl w:val="0"/>
                <w:numId w:val="4"/>
              </w:numPr>
              <w:spacing w:after="0" w:line="240" w:lineRule="auto"/>
              <w:rPr>
                <w:sz w:val="28"/>
                <w:szCs w:val="28"/>
              </w:rPr>
            </w:pPr>
            <w:r w:rsidRPr="002E728C">
              <w:rPr>
                <w:sz w:val="28"/>
                <w:szCs w:val="28"/>
              </w:rPr>
              <w:t xml:space="preserve">Use summary to draft a complete </w:t>
            </w:r>
            <w:r w:rsidRPr="002E728C">
              <w:rPr>
                <w:sz w:val="28"/>
                <w:szCs w:val="28"/>
                <w:u w:val="single"/>
              </w:rPr>
              <w:t xml:space="preserve">informational essay. </w:t>
            </w:r>
            <w:r w:rsidRPr="002E728C">
              <w:rPr>
                <w:sz w:val="28"/>
                <w:szCs w:val="28"/>
              </w:rPr>
              <w:t>(W.5.2a-e) (W.5.9b)</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 xml:space="preserve">Use a </w:t>
            </w:r>
            <w:r w:rsidRPr="002E728C">
              <w:rPr>
                <w:sz w:val="28"/>
                <w:szCs w:val="28"/>
                <w:u w:val="single"/>
              </w:rPr>
              <w:t>criteria-specific rubric</w:t>
            </w:r>
            <w:r w:rsidRPr="002E728C">
              <w:rPr>
                <w:sz w:val="28"/>
                <w:szCs w:val="28"/>
              </w:rPr>
              <w:t xml:space="preserve"> to self-assess. (W.5.5) (W.5.10)</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Engage in peer review, capture reflections from peer review on their</w:t>
            </w:r>
            <w:r w:rsidRPr="002E728C">
              <w:rPr>
                <w:sz w:val="28"/>
                <w:szCs w:val="28"/>
                <w:u w:val="single"/>
              </w:rPr>
              <w:t xml:space="preserve"> note sheets</w:t>
            </w:r>
            <w:r w:rsidRPr="002E728C">
              <w:rPr>
                <w:sz w:val="28"/>
                <w:szCs w:val="28"/>
              </w:rPr>
              <w:t xml:space="preserve">. Revise draft in response to feedback from teacher and peers, and self-assessment. (W.5.5) (W.5.10) (W.5.2a-e) (W.5.4) </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Explore and evaluate various multimedia outlets for their work and select one that is appropriate to their purpose, task, and audience. (RI.5.7)</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 xml:space="preserve">Respond to feedback provided by teacher as they revise their informational essay and use their selected multimedia tool to prepare for publication. This </w:t>
            </w:r>
            <w:r w:rsidRPr="002E728C">
              <w:rPr>
                <w:sz w:val="28"/>
                <w:szCs w:val="28"/>
                <w:u w:val="single"/>
              </w:rPr>
              <w:t>final product</w:t>
            </w:r>
            <w:r w:rsidRPr="002E728C">
              <w:rPr>
                <w:sz w:val="28"/>
                <w:szCs w:val="28"/>
              </w:rPr>
              <w:t xml:space="preserve"> will be submitted to the teacher for a grade. </w:t>
            </w:r>
            <w:r w:rsidR="0019696A">
              <w:rPr>
                <w:sz w:val="28"/>
                <w:szCs w:val="28"/>
              </w:rPr>
              <w:t>(W.5.5)</w:t>
            </w:r>
            <w:r w:rsidRPr="002E728C">
              <w:rPr>
                <w:sz w:val="28"/>
                <w:szCs w:val="28"/>
              </w:rPr>
              <w:t xml:space="preserve"> (W.5.10)</w:t>
            </w:r>
          </w:p>
          <w:p w:rsidR="00A24767" w:rsidRDefault="00A24767" w:rsidP="001C0FE9">
            <w:pPr>
              <w:pStyle w:val="ListParagraph"/>
              <w:numPr>
                <w:ilvl w:val="0"/>
                <w:numId w:val="4"/>
              </w:numPr>
              <w:spacing w:after="0" w:line="240" w:lineRule="auto"/>
              <w:rPr>
                <w:sz w:val="28"/>
                <w:szCs w:val="28"/>
              </w:rPr>
            </w:pPr>
            <w:r w:rsidRPr="002E728C">
              <w:rPr>
                <w:sz w:val="28"/>
                <w:szCs w:val="28"/>
              </w:rPr>
              <w:t xml:space="preserve">They will publish their </w:t>
            </w:r>
            <w:r w:rsidRPr="002E728C">
              <w:rPr>
                <w:sz w:val="28"/>
                <w:szCs w:val="28"/>
                <w:u w:val="single"/>
              </w:rPr>
              <w:t xml:space="preserve">informational essays and attempt to persuade </w:t>
            </w:r>
            <w:r w:rsidRPr="002E728C">
              <w:rPr>
                <w:sz w:val="28"/>
                <w:szCs w:val="28"/>
              </w:rPr>
              <w:t xml:space="preserve">an audience that will benefit from it beyond the teacher or class, using an </w:t>
            </w:r>
            <w:r w:rsidRPr="002E728C">
              <w:rPr>
                <w:sz w:val="28"/>
                <w:szCs w:val="28"/>
              </w:rPr>
              <w:lastRenderedPageBreak/>
              <w:t>appropriate multimedia outlet. (SL.5.5)</w:t>
            </w:r>
          </w:p>
          <w:p w:rsidR="00567AE5" w:rsidRDefault="00567AE5" w:rsidP="00567AE5">
            <w:pPr>
              <w:pStyle w:val="ListParagraph"/>
              <w:spacing w:after="0" w:line="240" w:lineRule="auto"/>
              <w:rPr>
                <w:sz w:val="28"/>
                <w:szCs w:val="28"/>
              </w:rPr>
            </w:pPr>
          </w:p>
          <w:p w:rsidR="00567AE5" w:rsidRPr="002E728C" w:rsidRDefault="00567AE5" w:rsidP="00567AE5">
            <w:pPr>
              <w:pStyle w:val="ListParagraph"/>
              <w:spacing w:after="0" w:line="240" w:lineRule="auto"/>
              <w:rPr>
                <w:sz w:val="28"/>
                <w:szCs w:val="28"/>
              </w:rPr>
            </w:pPr>
            <w:r w:rsidRPr="00567AE5">
              <w:rPr>
                <w:b/>
                <w:sz w:val="28"/>
                <w:szCs w:val="28"/>
                <w:highlight w:val="yellow"/>
              </w:rPr>
              <w:t>Timed Writing Task:</w:t>
            </w:r>
            <w:r w:rsidRPr="00567AE5">
              <w:rPr>
                <w:sz w:val="28"/>
                <w:szCs w:val="28"/>
                <w:highlight w:val="yellow"/>
              </w:rPr>
              <w:t xml:space="preserve"> (To Be Given During the Same Week in Each Classroom Within the District) Students will read two texts and compose a summary of each. This will be submitted to the teacher for pre-assessment purposes, in addition to the data captured from the draft of the project and note-sheet.</w:t>
            </w:r>
            <w:bookmarkStart w:id="0" w:name="_GoBack"/>
            <w:bookmarkEnd w:id="0"/>
          </w:p>
          <w:p w:rsidR="00A24767" w:rsidRPr="002E728C" w:rsidRDefault="00A24767" w:rsidP="001C0FE9">
            <w:pPr>
              <w:pStyle w:val="ListParagraph"/>
              <w:spacing w:after="0" w:line="240" w:lineRule="auto"/>
              <w:rPr>
                <w:sz w:val="28"/>
                <w:szCs w:val="28"/>
              </w:rPr>
            </w:pPr>
          </w:p>
          <w:p w:rsidR="00A24767" w:rsidRPr="002E728C" w:rsidRDefault="00A24767" w:rsidP="00CF242A">
            <w:pPr>
              <w:pStyle w:val="ListParagraph"/>
              <w:spacing w:after="0" w:line="240" w:lineRule="auto"/>
              <w:ind w:left="0"/>
              <w:rPr>
                <w:sz w:val="28"/>
                <w:szCs w:val="28"/>
              </w:rPr>
            </w:pPr>
          </w:p>
        </w:tc>
        <w:tc>
          <w:tcPr>
            <w:tcW w:w="5508" w:type="dxa"/>
          </w:tcPr>
          <w:p w:rsidR="00A24767" w:rsidRPr="002E728C" w:rsidRDefault="00A24767" w:rsidP="001A0345">
            <w:pPr>
              <w:rPr>
                <w:sz w:val="28"/>
                <w:szCs w:val="28"/>
              </w:rPr>
            </w:pPr>
            <w:r w:rsidRPr="002E728C">
              <w:rPr>
                <w:sz w:val="28"/>
                <w:szCs w:val="28"/>
              </w:rPr>
              <w:lastRenderedPageBreak/>
              <w:t>Teacher will…..</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Provide access to various print and digital resources relevant to regions of the United States.</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Demonstrate how to quote accurately from text.</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 xml:space="preserve">Provide time for writers to complete the timed writing task, independently.  </w:t>
            </w:r>
            <w:r w:rsidRPr="002E728C">
              <w:rPr>
                <w:i/>
                <w:sz w:val="28"/>
                <w:szCs w:val="28"/>
              </w:rPr>
              <w:t>Do not provide any support</w:t>
            </w:r>
            <w:r w:rsidRPr="002E728C">
              <w:rPr>
                <w:sz w:val="28"/>
                <w:szCs w:val="28"/>
              </w:rPr>
              <w:t>. Collect.</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 xml:space="preserve">Capture findings/data from timed writing task, using the approved rubric. </w:t>
            </w:r>
          </w:p>
          <w:p w:rsidR="00A24767" w:rsidRPr="002E728C" w:rsidRDefault="00A24767" w:rsidP="0048221A">
            <w:pPr>
              <w:pStyle w:val="ListParagraph"/>
              <w:numPr>
                <w:ilvl w:val="0"/>
                <w:numId w:val="5"/>
              </w:numPr>
              <w:spacing w:after="0" w:line="240" w:lineRule="auto"/>
              <w:rPr>
                <w:sz w:val="28"/>
                <w:szCs w:val="28"/>
              </w:rPr>
            </w:pPr>
            <w:r w:rsidRPr="002E728C">
              <w:rPr>
                <w:sz w:val="28"/>
                <w:szCs w:val="28"/>
              </w:rPr>
              <w:t>Use these findings to inform instruction, revise curricula, and coach individual writers.</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Provide writers criteria-specific feedback on timed writing task. Require revision.</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Coach writers to complete an informational essay, using what was learned from research.</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Support them as they engage in self-assessment and peer review.</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Require them to revise.</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 xml:space="preserve">Help writers evaluate and select </w:t>
            </w:r>
            <w:r w:rsidRPr="002E728C">
              <w:rPr>
                <w:sz w:val="28"/>
                <w:szCs w:val="28"/>
              </w:rPr>
              <w:lastRenderedPageBreak/>
              <w:t>appropriate multimedia tools for the publication of their pieces.</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Connect writers to their intended audiences and support them as they share their informational essay as well as information that might persuade an audience.</w:t>
            </w: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tc>
      </w:tr>
    </w:tbl>
    <w:p w:rsidR="00A24767" w:rsidRPr="00857867" w:rsidRDefault="00A24767" w:rsidP="00857867">
      <w:pPr>
        <w:spacing w:after="0"/>
        <w:rPr>
          <w:vanish/>
        </w:rPr>
      </w:pPr>
    </w:p>
    <w:p w:rsidR="00A24767" w:rsidRPr="00857867" w:rsidRDefault="00A247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A24767" w:rsidRPr="00B23AD5" w:rsidTr="00EF3032">
        <w:tc>
          <w:tcPr>
            <w:tcW w:w="11016" w:type="dxa"/>
            <w:shd w:val="clear" w:color="auto" w:fill="4F81BD"/>
          </w:tcPr>
          <w:p w:rsidR="00A24767" w:rsidRPr="00B23AD5" w:rsidRDefault="00A24767" w:rsidP="00B23AD5">
            <w:pPr>
              <w:spacing w:after="0" w:line="240" w:lineRule="auto"/>
              <w:jc w:val="center"/>
              <w:rPr>
                <w:rFonts w:ascii="Garamond" w:hAnsi="Garamond"/>
                <w:b/>
                <w:color w:val="FFFFFF"/>
                <w:sz w:val="28"/>
                <w:szCs w:val="28"/>
              </w:rPr>
            </w:pPr>
          </w:p>
          <w:p w:rsidR="00A24767" w:rsidRPr="00B23AD5" w:rsidRDefault="00A2476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A24767" w:rsidRPr="00B23AD5" w:rsidRDefault="00A24767"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A24767" w:rsidRPr="001C0FE9" w:rsidRDefault="00A24767"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A24767" w:rsidRPr="00155D86" w:rsidTr="001A0345">
        <w:trPr>
          <w:trHeight w:val="549"/>
        </w:trPr>
        <w:tc>
          <w:tcPr>
            <w:tcW w:w="1791" w:type="dxa"/>
            <w:shd w:val="clear" w:color="auto" w:fill="DBE5F1"/>
          </w:tcPr>
          <w:p w:rsidR="00A24767" w:rsidRPr="00155D86" w:rsidRDefault="00A24767" w:rsidP="001A0345">
            <w:pPr>
              <w:spacing w:after="0" w:line="240" w:lineRule="auto"/>
              <w:rPr>
                <w:b/>
              </w:rPr>
            </w:pPr>
            <w:r w:rsidRPr="00155D86">
              <w:rPr>
                <w:b/>
              </w:rPr>
              <w:t>MOMENT:</w:t>
            </w:r>
          </w:p>
        </w:tc>
        <w:tc>
          <w:tcPr>
            <w:tcW w:w="4639" w:type="dxa"/>
            <w:shd w:val="clear" w:color="auto" w:fill="DBE5F1"/>
          </w:tcPr>
          <w:p w:rsidR="00A24767" w:rsidRPr="00155D86" w:rsidRDefault="00A24767" w:rsidP="001A0345">
            <w:pPr>
              <w:spacing w:after="0" w:line="240" w:lineRule="auto"/>
              <w:rPr>
                <w:b/>
              </w:rPr>
            </w:pPr>
            <w:r w:rsidRPr="00155D86">
              <w:rPr>
                <w:b/>
              </w:rPr>
              <w:t>PROVIDES TEACHERS POTENTIAL TO TEACH AND FORMATIVELY ASSESS:</w:t>
            </w:r>
          </w:p>
        </w:tc>
        <w:tc>
          <w:tcPr>
            <w:tcW w:w="4524" w:type="dxa"/>
            <w:shd w:val="clear" w:color="auto" w:fill="DBE5F1"/>
          </w:tcPr>
          <w:p w:rsidR="00A24767" w:rsidRPr="00155D86" w:rsidRDefault="00A24767" w:rsidP="001A0345">
            <w:pPr>
              <w:spacing w:after="0" w:line="240" w:lineRule="auto"/>
              <w:rPr>
                <w:b/>
              </w:rPr>
            </w:pPr>
            <w:r w:rsidRPr="00155D86">
              <w:rPr>
                <w:b/>
              </w:rPr>
              <w:t>USING THESE RESOURCES:</w:t>
            </w:r>
          </w:p>
        </w:tc>
      </w:tr>
      <w:tr w:rsidR="00A24767" w:rsidRPr="00155D86" w:rsidTr="001A0345">
        <w:trPr>
          <w:trHeight w:val="549"/>
        </w:trPr>
        <w:tc>
          <w:tcPr>
            <w:tcW w:w="1791" w:type="dxa"/>
          </w:tcPr>
          <w:p w:rsidR="00A24767" w:rsidRDefault="00A24767" w:rsidP="001A0345">
            <w:pPr>
              <w:spacing w:after="0" w:line="240" w:lineRule="auto"/>
              <w:rPr>
                <w:b/>
              </w:rPr>
            </w:pPr>
          </w:p>
          <w:p w:rsidR="00A24767" w:rsidRDefault="00A24767" w:rsidP="001A0345">
            <w:pPr>
              <w:spacing w:after="0" w:line="240" w:lineRule="auto"/>
              <w:rPr>
                <w:b/>
              </w:rPr>
            </w:pPr>
          </w:p>
          <w:p w:rsidR="00A24767" w:rsidRPr="00155D86" w:rsidRDefault="00A24767" w:rsidP="001A0345">
            <w:pPr>
              <w:spacing w:after="0" w:line="240" w:lineRule="auto"/>
              <w:rPr>
                <w:b/>
              </w:rPr>
            </w:pPr>
            <w:r w:rsidRPr="00155D86">
              <w:rPr>
                <w:b/>
              </w:rPr>
              <w:t>GUIDED READING</w:t>
            </w:r>
          </w:p>
        </w:tc>
        <w:tc>
          <w:tcPr>
            <w:tcW w:w="4639" w:type="dxa"/>
          </w:tcPr>
          <w:p w:rsidR="00A24767" w:rsidRDefault="00A24767" w:rsidP="001A0345">
            <w:pPr>
              <w:spacing w:after="0" w:line="240" w:lineRule="auto"/>
            </w:pPr>
          </w:p>
          <w:p w:rsidR="00A24767" w:rsidRDefault="00A24767" w:rsidP="001A0345">
            <w:pPr>
              <w:spacing w:after="0" w:line="240" w:lineRule="auto"/>
            </w:pPr>
          </w:p>
          <w:p w:rsidR="00A24767" w:rsidRPr="00155D86" w:rsidRDefault="00A24767" w:rsidP="001A0345">
            <w:pPr>
              <w:spacing w:after="0" w:line="240" w:lineRule="auto"/>
            </w:pPr>
            <w:r>
              <w:t xml:space="preserve">Targeted comprehension, fluency, listening and speaking and/or language skills. </w:t>
            </w:r>
          </w:p>
          <w:p w:rsidR="00A24767" w:rsidRPr="00155D86" w:rsidRDefault="00A24767" w:rsidP="001A0345">
            <w:pPr>
              <w:spacing w:after="0" w:line="240" w:lineRule="auto"/>
            </w:pPr>
          </w:p>
          <w:p w:rsidR="00A24767" w:rsidRPr="00155D86" w:rsidRDefault="00A24767" w:rsidP="001A0345">
            <w:pPr>
              <w:spacing w:after="0" w:line="240" w:lineRule="auto"/>
            </w:pPr>
          </w:p>
          <w:p w:rsidR="00A24767" w:rsidRPr="00155D86" w:rsidRDefault="00A24767" w:rsidP="001A0345">
            <w:pPr>
              <w:spacing w:after="0" w:line="240" w:lineRule="auto"/>
            </w:pPr>
          </w:p>
          <w:p w:rsidR="00A24767" w:rsidRPr="00155D86" w:rsidRDefault="00A24767" w:rsidP="001A0345">
            <w:pPr>
              <w:spacing w:after="0" w:line="240" w:lineRule="auto"/>
            </w:pPr>
          </w:p>
        </w:tc>
        <w:tc>
          <w:tcPr>
            <w:tcW w:w="4524" w:type="dxa"/>
          </w:tcPr>
          <w:p w:rsidR="00A24767" w:rsidRDefault="00A24767" w:rsidP="001A0345">
            <w:pPr>
              <w:spacing w:after="0" w:line="240" w:lineRule="auto"/>
            </w:pPr>
          </w:p>
          <w:p w:rsidR="00A24767" w:rsidRDefault="00A24767" w:rsidP="001A0345">
            <w:pPr>
              <w:spacing w:after="0" w:line="240" w:lineRule="auto"/>
            </w:pPr>
          </w:p>
          <w:p w:rsidR="00A24767" w:rsidRDefault="00A24767" w:rsidP="001A0345">
            <w:pPr>
              <w:spacing w:after="0" w:line="240" w:lineRule="auto"/>
            </w:pPr>
            <w:r>
              <w:t>Textbook leveled readers/Discussion questions</w:t>
            </w:r>
          </w:p>
          <w:p w:rsidR="00A24767" w:rsidRDefault="00A24767" w:rsidP="001A0345">
            <w:pPr>
              <w:spacing w:after="0" w:line="240" w:lineRule="auto"/>
            </w:pPr>
          </w:p>
          <w:p w:rsidR="00A24767" w:rsidRDefault="00A24767" w:rsidP="001A0345">
            <w:pPr>
              <w:spacing w:after="0" w:line="240" w:lineRule="auto"/>
            </w:pPr>
            <w:r>
              <w:t>RUBRICS</w:t>
            </w:r>
          </w:p>
          <w:p w:rsidR="00A24767" w:rsidRDefault="00A24767" w:rsidP="001A0345">
            <w:pPr>
              <w:spacing w:after="0" w:line="240" w:lineRule="auto"/>
            </w:pPr>
            <w:r>
              <w:t>CHECKLISTS</w:t>
            </w:r>
          </w:p>
          <w:p w:rsidR="00A24767" w:rsidRPr="00BD6049" w:rsidRDefault="00A24767" w:rsidP="001A0345">
            <w:pPr>
              <w:spacing w:after="0" w:line="240" w:lineRule="auto"/>
            </w:pPr>
            <w:r>
              <w:t>ANNOTATED RECORDS</w:t>
            </w:r>
          </w:p>
        </w:tc>
      </w:tr>
      <w:tr w:rsidR="00A24767" w:rsidRPr="00155D86" w:rsidTr="00DF69D8">
        <w:trPr>
          <w:trHeight w:val="534"/>
        </w:trPr>
        <w:tc>
          <w:tcPr>
            <w:tcW w:w="1791" w:type="dxa"/>
            <w:vMerge w:val="restart"/>
          </w:tcPr>
          <w:p w:rsidR="00A24767" w:rsidRPr="00155D86" w:rsidRDefault="00A24767" w:rsidP="00DF69D8">
            <w:pPr>
              <w:spacing w:after="0" w:line="240" w:lineRule="auto"/>
              <w:rPr>
                <w:b/>
              </w:rPr>
            </w:pPr>
            <w:r>
              <w:rPr>
                <w:b/>
              </w:rPr>
              <w:t>Shared Reading and Audio Versions of Text</w:t>
            </w:r>
          </w:p>
        </w:tc>
        <w:tc>
          <w:tcPr>
            <w:tcW w:w="4639" w:type="dxa"/>
          </w:tcPr>
          <w:p w:rsidR="00A24767" w:rsidRDefault="00A24767" w:rsidP="009C30DF">
            <w:pPr>
              <w:pStyle w:val="ListParagraph"/>
              <w:numPr>
                <w:ilvl w:val="0"/>
                <w:numId w:val="8"/>
              </w:numPr>
              <w:spacing w:after="0" w:line="240" w:lineRule="auto"/>
            </w:pPr>
            <w:r>
              <w:t>Main Idea</w:t>
            </w:r>
          </w:p>
          <w:p w:rsidR="00A24767" w:rsidRDefault="00A24767" w:rsidP="009C30DF">
            <w:pPr>
              <w:pStyle w:val="ListParagraph"/>
              <w:numPr>
                <w:ilvl w:val="0"/>
                <w:numId w:val="8"/>
              </w:numPr>
              <w:spacing w:after="0" w:line="240" w:lineRule="auto"/>
            </w:pPr>
            <w:r>
              <w:t>Supporting details</w:t>
            </w:r>
          </w:p>
          <w:p w:rsidR="00A24767" w:rsidRDefault="00A24767" w:rsidP="009C30DF">
            <w:pPr>
              <w:pStyle w:val="ListParagraph"/>
              <w:numPr>
                <w:ilvl w:val="0"/>
                <w:numId w:val="8"/>
              </w:numPr>
              <w:spacing w:after="0" w:line="240" w:lineRule="auto"/>
            </w:pPr>
            <w:r>
              <w:t>Drawing inferences</w:t>
            </w:r>
          </w:p>
          <w:p w:rsidR="00A24767" w:rsidRDefault="00A24767" w:rsidP="009C30DF">
            <w:pPr>
              <w:pStyle w:val="ListParagraph"/>
              <w:numPr>
                <w:ilvl w:val="0"/>
                <w:numId w:val="8"/>
              </w:numPr>
              <w:spacing w:after="0" w:line="240" w:lineRule="auto"/>
            </w:pPr>
            <w:r>
              <w:t>Compare and contrast</w:t>
            </w:r>
          </w:p>
          <w:p w:rsidR="00A24767" w:rsidRDefault="00A24767" w:rsidP="009C30DF">
            <w:pPr>
              <w:pStyle w:val="ListParagraph"/>
              <w:numPr>
                <w:ilvl w:val="0"/>
                <w:numId w:val="8"/>
              </w:numPr>
              <w:spacing w:after="0" w:line="240" w:lineRule="auto"/>
            </w:pPr>
            <w:r>
              <w:t>Active listening</w:t>
            </w:r>
          </w:p>
          <w:p w:rsidR="00A24767" w:rsidRDefault="00A24767" w:rsidP="009C30DF">
            <w:pPr>
              <w:pStyle w:val="ListParagraph"/>
              <w:numPr>
                <w:ilvl w:val="0"/>
                <w:numId w:val="8"/>
              </w:numPr>
              <w:spacing w:after="0" w:line="240" w:lineRule="auto"/>
            </w:pPr>
            <w:r>
              <w:t>Participation in discussion</w:t>
            </w:r>
          </w:p>
          <w:p w:rsidR="00A24767" w:rsidRDefault="00A24767" w:rsidP="009C30DF">
            <w:pPr>
              <w:pStyle w:val="ListParagraph"/>
              <w:numPr>
                <w:ilvl w:val="0"/>
                <w:numId w:val="8"/>
              </w:numPr>
              <w:spacing w:after="0" w:line="240" w:lineRule="auto"/>
            </w:pPr>
            <w:r>
              <w:t>Determining central theme</w:t>
            </w:r>
          </w:p>
          <w:p w:rsidR="00A24767" w:rsidRDefault="00A24767" w:rsidP="009C30DF">
            <w:pPr>
              <w:pStyle w:val="ListParagraph"/>
              <w:numPr>
                <w:ilvl w:val="0"/>
                <w:numId w:val="8"/>
              </w:numPr>
              <w:spacing w:after="0" w:line="240" w:lineRule="auto"/>
            </w:pPr>
            <w:r>
              <w:t>Investigating different cultural perspectives</w:t>
            </w:r>
          </w:p>
          <w:p w:rsidR="00A24767" w:rsidRDefault="00A24767" w:rsidP="009C30DF">
            <w:pPr>
              <w:pStyle w:val="ListParagraph"/>
              <w:numPr>
                <w:ilvl w:val="0"/>
                <w:numId w:val="8"/>
              </w:numPr>
              <w:spacing w:after="0" w:line="240" w:lineRule="auto"/>
            </w:pPr>
            <w:r>
              <w:t>Peer collaboration</w:t>
            </w:r>
          </w:p>
          <w:p w:rsidR="00A24767" w:rsidRDefault="00A24767" w:rsidP="009C30DF">
            <w:pPr>
              <w:pStyle w:val="ListParagraph"/>
              <w:numPr>
                <w:ilvl w:val="0"/>
                <w:numId w:val="8"/>
              </w:numPr>
              <w:spacing w:after="0" w:line="240" w:lineRule="auto"/>
            </w:pPr>
            <w:r>
              <w:t>Making text-to-text connections</w:t>
            </w:r>
          </w:p>
          <w:p w:rsidR="00A24767" w:rsidRDefault="00A24767" w:rsidP="009C30DF">
            <w:pPr>
              <w:pStyle w:val="ListParagraph"/>
              <w:numPr>
                <w:ilvl w:val="0"/>
                <w:numId w:val="8"/>
              </w:numPr>
              <w:spacing w:after="0" w:line="240" w:lineRule="auto"/>
            </w:pPr>
            <w:r>
              <w:t>Making text-to-self connections</w:t>
            </w:r>
          </w:p>
          <w:p w:rsidR="00A24767" w:rsidRDefault="00A24767" w:rsidP="009C30DF">
            <w:pPr>
              <w:pStyle w:val="ListParagraph"/>
              <w:numPr>
                <w:ilvl w:val="0"/>
                <w:numId w:val="8"/>
              </w:numPr>
              <w:spacing w:after="0" w:line="240" w:lineRule="auto"/>
            </w:pPr>
            <w:r>
              <w:t>Ask questions to improve comprehension</w:t>
            </w:r>
          </w:p>
          <w:p w:rsidR="00A24767" w:rsidRDefault="00A24767" w:rsidP="009C30DF">
            <w:pPr>
              <w:pStyle w:val="ListParagraph"/>
              <w:numPr>
                <w:ilvl w:val="0"/>
                <w:numId w:val="8"/>
              </w:numPr>
              <w:spacing w:after="0" w:line="240" w:lineRule="auto"/>
            </w:pPr>
            <w:r>
              <w:t>Predict &amp; evaluate outcomes</w:t>
            </w:r>
          </w:p>
          <w:p w:rsidR="00A24767" w:rsidRPr="00155D86" w:rsidRDefault="00A24767" w:rsidP="009C30DF">
            <w:pPr>
              <w:pStyle w:val="ListParagraph"/>
              <w:numPr>
                <w:ilvl w:val="0"/>
                <w:numId w:val="8"/>
              </w:numPr>
              <w:spacing w:after="0" w:line="240" w:lineRule="auto"/>
            </w:pPr>
            <w:r>
              <w:lastRenderedPageBreak/>
              <w:t>Analyzing decisions</w:t>
            </w:r>
          </w:p>
          <w:p w:rsidR="00A24767" w:rsidRPr="00155D86" w:rsidRDefault="00A24767" w:rsidP="001A0345">
            <w:pPr>
              <w:pStyle w:val="ListParagraph"/>
              <w:spacing w:after="0" w:line="240" w:lineRule="auto"/>
            </w:pPr>
          </w:p>
        </w:tc>
        <w:tc>
          <w:tcPr>
            <w:tcW w:w="4524" w:type="dxa"/>
          </w:tcPr>
          <w:p w:rsidR="00A24767" w:rsidRDefault="00A24767" w:rsidP="009A1991">
            <w:pPr>
              <w:spacing w:after="0" w:line="240" w:lineRule="auto"/>
            </w:pPr>
            <w:r>
              <w:lastRenderedPageBreak/>
              <w:t>Self-selected text</w:t>
            </w:r>
          </w:p>
          <w:p w:rsidR="00A24767" w:rsidRDefault="00A24767" w:rsidP="009A1991">
            <w:pPr>
              <w:spacing w:after="0" w:line="240" w:lineRule="auto"/>
            </w:pPr>
            <w:r>
              <w:t>Series main selections:</w:t>
            </w:r>
          </w:p>
          <w:p w:rsidR="00A24767" w:rsidRDefault="00A24767" w:rsidP="009A1991">
            <w:pPr>
              <w:numPr>
                <w:ilvl w:val="0"/>
                <w:numId w:val="9"/>
              </w:numPr>
              <w:spacing w:after="0" w:line="240" w:lineRule="auto"/>
            </w:pPr>
            <w:r w:rsidRPr="00ED230C">
              <w:rPr>
                <w:highlight w:val="cyan"/>
              </w:rPr>
              <w:t>Satchel Paige</w:t>
            </w:r>
            <w:r>
              <w:t xml:space="preserve"> (1.4)</w:t>
            </w:r>
          </w:p>
          <w:p w:rsidR="00A24767" w:rsidRDefault="00A24767" w:rsidP="009A1991">
            <w:pPr>
              <w:numPr>
                <w:ilvl w:val="0"/>
                <w:numId w:val="9"/>
              </w:numPr>
              <w:spacing w:after="0" w:line="240" w:lineRule="auto"/>
            </w:pPr>
            <w:r>
              <w:t>Shutting Out the Sky (1.5)</w:t>
            </w:r>
          </w:p>
          <w:p w:rsidR="00A24767" w:rsidRDefault="00A24767" w:rsidP="009A1991">
            <w:pPr>
              <w:numPr>
                <w:ilvl w:val="0"/>
                <w:numId w:val="9"/>
              </w:numPr>
              <w:spacing w:after="0" w:line="240" w:lineRule="auto"/>
            </w:pPr>
            <w:r w:rsidRPr="00ED230C">
              <w:rPr>
                <w:highlight w:val="cyan"/>
              </w:rPr>
              <w:t>Leonardo’s Horse</w:t>
            </w:r>
            <w:r>
              <w:t xml:space="preserve"> (3.2)</w:t>
            </w:r>
          </w:p>
          <w:p w:rsidR="00A24767" w:rsidRDefault="00A24767" w:rsidP="009A1991">
            <w:pPr>
              <w:numPr>
                <w:ilvl w:val="0"/>
                <w:numId w:val="9"/>
              </w:numPr>
              <w:spacing w:after="0" w:line="240" w:lineRule="auto"/>
            </w:pPr>
            <w:proofErr w:type="spellStart"/>
            <w:r>
              <w:t>Weslandia</w:t>
            </w:r>
            <w:proofErr w:type="spellEnd"/>
            <w:r>
              <w:t xml:space="preserve"> (4.1)</w:t>
            </w:r>
          </w:p>
          <w:p w:rsidR="00A24767" w:rsidRDefault="00A24767" w:rsidP="004535E8">
            <w:pPr>
              <w:numPr>
                <w:ilvl w:val="0"/>
                <w:numId w:val="9"/>
              </w:numPr>
              <w:spacing w:after="0" w:line="240" w:lineRule="auto"/>
            </w:pPr>
            <w:proofErr w:type="spellStart"/>
            <w:r w:rsidRPr="00ED230C">
              <w:rPr>
                <w:highlight w:val="cyan"/>
              </w:rPr>
              <w:t>Stormi</w:t>
            </w:r>
            <w:proofErr w:type="spellEnd"/>
            <w:r w:rsidRPr="00ED230C">
              <w:rPr>
                <w:highlight w:val="cyan"/>
              </w:rPr>
              <w:t xml:space="preserve"> Giovanni Club</w:t>
            </w:r>
            <w:r>
              <w:t xml:space="preserve"> (4.4)</w:t>
            </w:r>
          </w:p>
          <w:p w:rsidR="00A24767" w:rsidRDefault="00A24767" w:rsidP="004535E8">
            <w:pPr>
              <w:spacing w:after="0" w:line="240" w:lineRule="auto"/>
              <w:ind w:left="360"/>
            </w:pPr>
          </w:p>
          <w:p w:rsidR="00A24767" w:rsidRDefault="00A24767" w:rsidP="004535E8">
            <w:pPr>
              <w:spacing w:after="0" w:line="240" w:lineRule="auto"/>
            </w:pPr>
            <w:r>
              <w:rPr>
                <w:highlight w:val="cyan"/>
              </w:rPr>
              <w:t>*</w:t>
            </w:r>
            <w:r w:rsidRPr="00ED230C">
              <w:rPr>
                <w:highlight w:val="cyan"/>
              </w:rPr>
              <w:t>Selection Test*</w:t>
            </w:r>
          </w:p>
          <w:p w:rsidR="00A24767" w:rsidRDefault="00A24767" w:rsidP="001A0345">
            <w:pPr>
              <w:spacing w:after="0" w:line="240" w:lineRule="auto"/>
            </w:pPr>
          </w:p>
          <w:p w:rsidR="00A24767" w:rsidRDefault="00A24767" w:rsidP="001A0345">
            <w:pPr>
              <w:spacing w:after="0" w:line="240" w:lineRule="auto"/>
            </w:pPr>
            <w:r>
              <w:t>Leveled readers</w:t>
            </w:r>
          </w:p>
          <w:p w:rsidR="00A24767" w:rsidRDefault="00A24767" w:rsidP="001A0345">
            <w:pPr>
              <w:spacing w:after="0" w:line="240" w:lineRule="auto"/>
            </w:pPr>
          </w:p>
          <w:p w:rsidR="00A24767" w:rsidRDefault="00A24767" w:rsidP="001A0345">
            <w:pPr>
              <w:spacing w:after="0" w:line="240" w:lineRule="auto"/>
            </w:pPr>
            <w:r>
              <w:t>RUBRICS</w:t>
            </w:r>
          </w:p>
          <w:p w:rsidR="00A24767" w:rsidRDefault="00A24767" w:rsidP="001A0345">
            <w:pPr>
              <w:spacing w:after="0" w:line="240" w:lineRule="auto"/>
            </w:pPr>
            <w:r>
              <w:t>CHECKLISTS</w:t>
            </w:r>
          </w:p>
          <w:p w:rsidR="00A24767" w:rsidRPr="000F16FD" w:rsidRDefault="00A24767" w:rsidP="001A0345">
            <w:pPr>
              <w:spacing w:after="0" w:line="240" w:lineRule="auto"/>
            </w:pPr>
            <w:r>
              <w:lastRenderedPageBreak/>
              <w:t>ANNOTATED RECORDS</w:t>
            </w:r>
          </w:p>
        </w:tc>
      </w:tr>
      <w:tr w:rsidR="00A24767" w:rsidRPr="00155D86" w:rsidTr="00DF69D8">
        <w:trPr>
          <w:trHeight w:val="549"/>
        </w:trPr>
        <w:tc>
          <w:tcPr>
            <w:tcW w:w="1791" w:type="dxa"/>
            <w:vMerge/>
          </w:tcPr>
          <w:p w:rsidR="00A24767" w:rsidRPr="00155D86" w:rsidRDefault="00A24767" w:rsidP="001A0345">
            <w:pPr>
              <w:spacing w:after="0" w:line="240" w:lineRule="auto"/>
              <w:rPr>
                <w:b/>
              </w:rPr>
            </w:pPr>
          </w:p>
        </w:tc>
        <w:tc>
          <w:tcPr>
            <w:tcW w:w="4639" w:type="dxa"/>
          </w:tcPr>
          <w:p w:rsidR="00A24767" w:rsidRDefault="00A24767" w:rsidP="009C30DF">
            <w:pPr>
              <w:pStyle w:val="ListParagraph"/>
              <w:numPr>
                <w:ilvl w:val="0"/>
                <w:numId w:val="8"/>
              </w:numPr>
              <w:spacing w:after="0" w:line="240" w:lineRule="auto"/>
            </w:pPr>
            <w:r>
              <w:t>Main Idea</w:t>
            </w:r>
          </w:p>
          <w:p w:rsidR="00A24767" w:rsidRDefault="00A24767" w:rsidP="009C30DF">
            <w:pPr>
              <w:pStyle w:val="ListParagraph"/>
              <w:numPr>
                <w:ilvl w:val="0"/>
                <w:numId w:val="8"/>
              </w:numPr>
              <w:spacing w:after="0" w:line="240" w:lineRule="auto"/>
            </w:pPr>
            <w:r>
              <w:t>Supporting details</w:t>
            </w:r>
          </w:p>
          <w:p w:rsidR="00A24767" w:rsidRDefault="00A24767" w:rsidP="009C30DF">
            <w:pPr>
              <w:pStyle w:val="ListParagraph"/>
              <w:numPr>
                <w:ilvl w:val="0"/>
                <w:numId w:val="8"/>
              </w:numPr>
              <w:spacing w:after="0" w:line="240" w:lineRule="auto"/>
            </w:pPr>
            <w:r>
              <w:t>Drawing inferences</w:t>
            </w:r>
          </w:p>
          <w:p w:rsidR="00A24767" w:rsidRDefault="00A24767" w:rsidP="009C30DF">
            <w:pPr>
              <w:pStyle w:val="ListParagraph"/>
              <w:numPr>
                <w:ilvl w:val="0"/>
                <w:numId w:val="8"/>
              </w:numPr>
              <w:spacing w:after="0" w:line="240" w:lineRule="auto"/>
            </w:pPr>
            <w:r>
              <w:t>Compare and contrast</w:t>
            </w:r>
          </w:p>
          <w:p w:rsidR="00A24767" w:rsidRDefault="00A24767" w:rsidP="009C30DF">
            <w:pPr>
              <w:pStyle w:val="ListParagraph"/>
              <w:numPr>
                <w:ilvl w:val="0"/>
                <w:numId w:val="8"/>
              </w:numPr>
              <w:spacing w:after="0" w:line="240" w:lineRule="auto"/>
            </w:pPr>
            <w:r>
              <w:t>Actively listening for fluency and expression</w:t>
            </w:r>
          </w:p>
          <w:p w:rsidR="00A24767" w:rsidRDefault="00A24767" w:rsidP="009C30DF">
            <w:pPr>
              <w:pStyle w:val="ListParagraph"/>
              <w:numPr>
                <w:ilvl w:val="0"/>
                <w:numId w:val="8"/>
              </w:numPr>
              <w:spacing w:after="0" w:line="240" w:lineRule="auto"/>
            </w:pPr>
            <w:r>
              <w:t>Participation in discussion</w:t>
            </w:r>
          </w:p>
          <w:p w:rsidR="00A24767" w:rsidRDefault="00A24767" w:rsidP="009C30DF">
            <w:pPr>
              <w:pStyle w:val="ListParagraph"/>
              <w:numPr>
                <w:ilvl w:val="0"/>
                <w:numId w:val="8"/>
              </w:numPr>
              <w:spacing w:after="0" w:line="240" w:lineRule="auto"/>
            </w:pPr>
            <w:r>
              <w:t>Investigating different cultural perspectives</w:t>
            </w:r>
          </w:p>
          <w:p w:rsidR="00A24767" w:rsidRDefault="00A24767" w:rsidP="009C30DF">
            <w:pPr>
              <w:pStyle w:val="ListParagraph"/>
              <w:numPr>
                <w:ilvl w:val="0"/>
                <w:numId w:val="8"/>
              </w:numPr>
              <w:spacing w:after="0" w:line="240" w:lineRule="auto"/>
            </w:pPr>
            <w:r>
              <w:t>Making text-to-text connections</w:t>
            </w:r>
          </w:p>
          <w:p w:rsidR="00A24767" w:rsidRDefault="00A24767" w:rsidP="009C30DF">
            <w:pPr>
              <w:pStyle w:val="ListParagraph"/>
              <w:numPr>
                <w:ilvl w:val="0"/>
                <w:numId w:val="8"/>
              </w:numPr>
              <w:spacing w:after="0" w:line="240" w:lineRule="auto"/>
            </w:pPr>
            <w:r>
              <w:t>Making text-to-self connections</w:t>
            </w:r>
          </w:p>
          <w:p w:rsidR="00A24767" w:rsidRDefault="00A24767" w:rsidP="009C30DF">
            <w:pPr>
              <w:pStyle w:val="ListParagraph"/>
              <w:numPr>
                <w:ilvl w:val="0"/>
                <w:numId w:val="8"/>
              </w:numPr>
              <w:spacing w:after="0" w:line="240" w:lineRule="auto"/>
            </w:pPr>
            <w:r>
              <w:t>Ask questions to improve comprehension</w:t>
            </w:r>
          </w:p>
          <w:p w:rsidR="00A24767" w:rsidRDefault="00A24767" w:rsidP="009C30DF">
            <w:pPr>
              <w:pStyle w:val="ListParagraph"/>
              <w:numPr>
                <w:ilvl w:val="0"/>
                <w:numId w:val="8"/>
              </w:numPr>
              <w:spacing w:after="0" w:line="240" w:lineRule="auto"/>
            </w:pPr>
            <w:r>
              <w:t>Predict &amp; evaluate outcomes</w:t>
            </w:r>
          </w:p>
          <w:p w:rsidR="00A24767" w:rsidRDefault="00A24767" w:rsidP="009C30DF">
            <w:pPr>
              <w:pStyle w:val="ListParagraph"/>
              <w:numPr>
                <w:ilvl w:val="0"/>
                <w:numId w:val="8"/>
              </w:numPr>
              <w:spacing w:after="0" w:line="240" w:lineRule="auto"/>
            </w:pPr>
            <w:r>
              <w:t>Analyzing decisions</w:t>
            </w:r>
          </w:p>
          <w:p w:rsidR="00A24767" w:rsidRDefault="00A24767" w:rsidP="009C30DF">
            <w:pPr>
              <w:pStyle w:val="ListParagraph"/>
              <w:numPr>
                <w:ilvl w:val="0"/>
                <w:numId w:val="8"/>
              </w:numPr>
              <w:spacing w:after="0" w:line="240" w:lineRule="auto"/>
            </w:pPr>
            <w:r>
              <w:t>Recall information</w:t>
            </w:r>
          </w:p>
          <w:p w:rsidR="00A24767" w:rsidRDefault="00A24767" w:rsidP="009C30DF">
            <w:pPr>
              <w:pStyle w:val="ListParagraph"/>
              <w:numPr>
                <w:ilvl w:val="0"/>
                <w:numId w:val="8"/>
              </w:numPr>
              <w:spacing w:after="0" w:line="240" w:lineRule="auto"/>
            </w:pPr>
            <w:r>
              <w:t>Staying on task</w:t>
            </w:r>
          </w:p>
          <w:p w:rsidR="00A24767" w:rsidRPr="00155D86" w:rsidRDefault="00A24767" w:rsidP="009C30DF">
            <w:pPr>
              <w:pStyle w:val="ListParagraph"/>
              <w:numPr>
                <w:ilvl w:val="0"/>
                <w:numId w:val="8"/>
              </w:numPr>
              <w:spacing w:after="0" w:line="240" w:lineRule="auto"/>
            </w:pPr>
            <w:r>
              <w:t>Use of variety of genres</w:t>
            </w:r>
          </w:p>
          <w:p w:rsidR="00A24767" w:rsidRPr="00155D86" w:rsidRDefault="00A24767" w:rsidP="001A0345">
            <w:pPr>
              <w:spacing w:after="0" w:line="240" w:lineRule="auto"/>
            </w:pPr>
          </w:p>
          <w:p w:rsidR="00A24767" w:rsidRPr="00155D86" w:rsidRDefault="00A24767" w:rsidP="001A0345">
            <w:pPr>
              <w:spacing w:after="0" w:line="240" w:lineRule="auto"/>
            </w:pPr>
          </w:p>
        </w:tc>
        <w:tc>
          <w:tcPr>
            <w:tcW w:w="4524" w:type="dxa"/>
          </w:tcPr>
          <w:p w:rsidR="00A24767" w:rsidRDefault="00A24767" w:rsidP="009A1991">
            <w:pPr>
              <w:spacing w:after="0" w:line="240" w:lineRule="auto"/>
            </w:pPr>
            <w:r>
              <w:t>Suggested Texts:</w:t>
            </w:r>
          </w:p>
          <w:p w:rsidR="00A24767" w:rsidRDefault="00A24767" w:rsidP="009A1991">
            <w:pPr>
              <w:spacing w:after="0" w:line="240" w:lineRule="auto"/>
            </w:pPr>
          </w:p>
          <w:p w:rsidR="00A24767" w:rsidRDefault="00A24767" w:rsidP="009A1991">
            <w:pPr>
              <w:spacing w:after="0" w:line="240" w:lineRule="auto"/>
            </w:pPr>
            <w:r w:rsidRPr="001F68A0">
              <w:rPr>
                <w:u w:val="single"/>
              </w:rPr>
              <w:t>Chapter Books</w:t>
            </w:r>
            <w:r>
              <w:t>:</w:t>
            </w:r>
          </w:p>
          <w:p w:rsidR="00A24767" w:rsidRDefault="00A24767" w:rsidP="009A1991">
            <w:pPr>
              <w:spacing w:after="0" w:line="240" w:lineRule="auto"/>
            </w:pPr>
            <w:r>
              <w:rPr>
                <w:i/>
              </w:rPr>
              <w:t xml:space="preserve">Holes </w:t>
            </w:r>
            <w:r>
              <w:t xml:space="preserve">by Louis </w:t>
            </w:r>
            <w:proofErr w:type="spellStart"/>
            <w:r>
              <w:t>Sachar</w:t>
            </w:r>
            <w:proofErr w:type="spellEnd"/>
          </w:p>
          <w:p w:rsidR="00A24767" w:rsidRDefault="00A24767" w:rsidP="009A1991">
            <w:pPr>
              <w:spacing w:after="0" w:line="240" w:lineRule="auto"/>
            </w:pPr>
            <w:r>
              <w:rPr>
                <w:i/>
              </w:rPr>
              <w:t xml:space="preserve">A </w:t>
            </w:r>
            <w:r w:rsidRPr="0056774E">
              <w:rPr>
                <w:i/>
              </w:rPr>
              <w:t xml:space="preserve"> View from Saturday</w:t>
            </w:r>
            <w:r>
              <w:t xml:space="preserve"> by E.L </w:t>
            </w:r>
            <w:proofErr w:type="spellStart"/>
            <w:r>
              <w:t>Konigsburg</w:t>
            </w:r>
            <w:proofErr w:type="spellEnd"/>
          </w:p>
          <w:p w:rsidR="00A24767" w:rsidRDefault="00A24767" w:rsidP="009A1991">
            <w:pPr>
              <w:spacing w:after="0" w:line="240" w:lineRule="auto"/>
            </w:pPr>
            <w:r w:rsidRPr="0056774E">
              <w:rPr>
                <w:i/>
              </w:rPr>
              <w:t>Maniac Magee</w:t>
            </w:r>
            <w:r>
              <w:t xml:space="preserve"> by Jerry </w:t>
            </w:r>
            <w:proofErr w:type="spellStart"/>
            <w:r>
              <w:t>Spinelli</w:t>
            </w:r>
            <w:proofErr w:type="spellEnd"/>
          </w:p>
          <w:p w:rsidR="00A24767" w:rsidRDefault="00A24767" w:rsidP="009A1991">
            <w:pPr>
              <w:spacing w:after="0" w:line="240" w:lineRule="auto"/>
            </w:pPr>
            <w:r w:rsidRPr="0056774E">
              <w:rPr>
                <w:i/>
              </w:rPr>
              <w:t>My Brother Sam is Dead</w:t>
            </w:r>
            <w:r>
              <w:t xml:space="preserve"> by Christopher Collier</w:t>
            </w:r>
          </w:p>
          <w:p w:rsidR="00A24767" w:rsidRPr="00B30B5F" w:rsidRDefault="00A24767" w:rsidP="009A1991">
            <w:pPr>
              <w:spacing w:after="0" w:line="240" w:lineRule="auto"/>
            </w:pPr>
            <w:r>
              <w:rPr>
                <w:i/>
              </w:rPr>
              <w:t xml:space="preserve">Johnny </w:t>
            </w:r>
            <w:proofErr w:type="spellStart"/>
            <w:r>
              <w:rPr>
                <w:i/>
              </w:rPr>
              <w:t>Tremain</w:t>
            </w:r>
            <w:proofErr w:type="spellEnd"/>
            <w:r>
              <w:rPr>
                <w:i/>
              </w:rPr>
              <w:t xml:space="preserve"> </w:t>
            </w:r>
            <w:r>
              <w:t>by Esther Forbes</w:t>
            </w:r>
          </w:p>
          <w:p w:rsidR="00A24767" w:rsidRDefault="00A24767" w:rsidP="009A1991">
            <w:pPr>
              <w:spacing w:after="0" w:line="240" w:lineRule="auto"/>
            </w:pPr>
            <w:r>
              <w:t>* Or other appropriate text</w:t>
            </w:r>
          </w:p>
          <w:p w:rsidR="00A24767" w:rsidRPr="00D1485B" w:rsidRDefault="00A24767" w:rsidP="009A1991">
            <w:pPr>
              <w:spacing w:after="0" w:line="240" w:lineRule="auto"/>
            </w:pPr>
          </w:p>
          <w:p w:rsidR="00A24767" w:rsidRDefault="00A24767" w:rsidP="009A1991">
            <w:pPr>
              <w:spacing w:after="0" w:line="240" w:lineRule="auto"/>
            </w:pPr>
            <w:r w:rsidRPr="001F68A0">
              <w:rPr>
                <w:u w:val="single"/>
              </w:rPr>
              <w:t>Picture Books</w:t>
            </w:r>
            <w:r>
              <w:t>:</w:t>
            </w:r>
          </w:p>
          <w:p w:rsidR="00A24767" w:rsidRDefault="00A24767" w:rsidP="009A1991">
            <w:pPr>
              <w:spacing w:after="0" w:line="240" w:lineRule="auto"/>
            </w:pPr>
            <w:r>
              <w:rPr>
                <w:i/>
              </w:rPr>
              <w:t>Scrambled States of America</w:t>
            </w:r>
            <w:r>
              <w:t xml:space="preserve"> by Laurie Keller</w:t>
            </w:r>
          </w:p>
          <w:p w:rsidR="00A24767" w:rsidRDefault="00A24767" w:rsidP="009A1991">
            <w:pPr>
              <w:spacing w:after="0" w:line="240" w:lineRule="auto"/>
            </w:pPr>
          </w:p>
          <w:p w:rsidR="00A24767" w:rsidRPr="001F68A0" w:rsidRDefault="00A24767" w:rsidP="009A1991">
            <w:pPr>
              <w:spacing w:after="0" w:line="240" w:lineRule="auto"/>
            </w:pPr>
            <w:r>
              <w:t>* Or other appropriate text</w:t>
            </w:r>
          </w:p>
          <w:p w:rsidR="00A24767" w:rsidRDefault="00A24767" w:rsidP="009A1991">
            <w:pPr>
              <w:spacing w:after="0" w:line="240" w:lineRule="auto"/>
              <w:rPr>
                <w:b/>
                <w:i/>
              </w:rPr>
            </w:pPr>
          </w:p>
          <w:p w:rsidR="00A24767" w:rsidRDefault="00A24767" w:rsidP="009A1991">
            <w:pPr>
              <w:spacing w:after="0" w:line="240" w:lineRule="auto"/>
            </w:pPr>
            <w:r>
              <w:t>RUBRICS</w:t>
            </w:r>
          </w:p>
          <w:p w:rsidR="00A24767" w:rsidRDefault="00A24767" w:rsidP="009A1991">
            <w:pPr>
              <w:spacing w:after="0" w:line="240" w:lineRule="auto"/>
            </w:pPr>
            <w:r>
              <w:t>CHECKLISTS</w:t>
            </w:r>
          </w:p>
          <w:p w:rsidR="00A24767" w:rsidRPr="001F68A0" w:rsidRDefault="00A24767" w:rsidP="009A1991">
            <w:pPr>
              <w:spacing w:after="0" w:line="240" w:lineRule="auto"/>
              <w:rPr>
                <w:b/>
              </w:rPr>
            </w:pPr>
            <w:r>
              <w:t>ANNOTATED RECORDS</w:t>
            </w:r>
          </w:p>
        </w:tc>
      </w:tr>
    </w:tbl>
    <w:p w:rsidR="00A24767" w:rsidRPr="00B23AD5" w:rsidRDefault="00A24767" w:rsidP="00D639D8">
      <w:pPr>
        <w:spacing w:after="0"/>
        <w:rPr>
          <w:vanish/>
          <w:sz w:val="28"/>
          <w:szCs w:val="28"/>
        </w:rPr>
      </w:pPr>
    </w:p>
    <w:p w:rsidR="00A24767" w:rsidRPr="00B23AD5" w:rsidRDefault="00A24767">
      <w:pPr>
        <w:rPr>
          <w:rFonts w:ascii="Garamond" w:hAnsi="Garamond"/>
          <w:sz w:val="28"/>
          <w:szCs w:val="28"/>
        </w:rPr>
      </w:pPr>
    </w:p>
    <w:sectPr w:rsidR="00A2476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885" w:rsidRDefault="002F2885" w:rsidP="00D639D8">
      <w:pPr>
        <w:spacing w:after="0" w:line="240" w:lineRule="auto"/>
      </w:pPr>
      <w:r>
        <w:separator/>
      </w:r>
    </w:p>
  </w:endnote>
  <w:endnote w:type="continuationSeparator" w:id="0">
    <w:p w:rsidR="002F2885" w:rsidRDefault="002F2885"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767" w:rsidRDefault="00A24767">
    <w:pPr>
      <w:pStyle w:val="Footer"/>
    </w:pPr>
    <w:r>
      <w:t>Fifth Revision: June 2012</w:t>
    </w:r>
  </w:p>
  <w:p w:rsidR="00A24767" w:rsidRDefault="00A247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885" w:rsidRDefault="002F2885" w:rsidP="00D639D8">
      <w:pPr>
        <w:spacing w:after="0" w:line="240" w:lineRule="auto"/>
      </w:pPr>
      <w:r>
        <w:separator/>
      </w:r>
    </w:p>
  </w:footnote>
  <w:footnote w:type="continuationSeparator" w:id="0">
    <w:p w:rsidR="002F2885" w:rsidRDefault="002F2885"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767" w:rsidRDefault="00A24767">
    <w:pPr>
      <w:pStyle w:val="Header"/>
    </w:pPr>
    <w:r>
      <w:t>DOCUMENT U1</w:t>
    </w:r>
  </w:p>
  <w:p w:rsidR="00A24767" w:rsidRDefault="00A247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4A74B72"/>
    <w:multiLevelType w:val="hybridMultilevel"/>
    <w:tmpl w:val="00727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B10375C"/>
    <w:multiLevelType w:val="hybridMultilevel"/>
    <w:tmpl w:val="F168D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A253A3"/>
    <w:multiLevelType w:val="hybridMultilevel"/>
    <w:tmpl w:val="A6CEC07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307783E"/>
    <w:multiLevelType w:val="hybridMultilevel"/>
    <w:tmpl w:val="78A01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D76DE"/>
    <w:multiLevelType w:val="hybridMultilevel"/>
    <w:tmpl w:val="C658A2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A4413C5"/>
    <w:multiLevelType w:val="multilevel"/>
    <w:tmpl w:val="A6CEC07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1"/>
  </w:num>
  <w:num w:numId="4">
    <w:abstractNumId w:val="5"/>
  </w:num>
  <w:num w:numId="5">
    <w:abstractNumId w:val="0"/>
  </w:num>
  <w:num w:numId="6">
    <w:abstractNumId w:val="8"/>
  </w:num>
  <w:num w:numId="7">
    <w:abstractNumId w:val="3"/>
  </w:num>
  <w:num w:numId="8">
    <w:abstractNumId w:val="1"/>
  </w:num>
  <w:num w:numId="9">
    <w:abstractNumId w:val="4"/>
  </w:num>
  <w:num w:numId="10">
    <w:abstractNumId w:val="10"/>
  </w:num>
  <w:num w:numId="11">
    <w:abstractNumId w:val="12"/>
  </w:num>
  <w:num w:numId="12">
    <w:abstractNumId w:val="7"/>
  </w:num>
  <w:num w:numId="13">
    <w:abstractNumId w:val="6"/>
  </w:num>
  <w:num w:numId="14">
    <w:abstractNumId w:val="14"/>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791B"/>
    <w:rsid w:val="000D3B00"/>
    <w:rsid w:val="000E204A"/>
    <w:rsid w:val="000E5CD3"/>
    <w:rsid w:val="000F16FD"/>
    <w:rsid w:val="000F7B5B"/>
    <w:rsid w:val="00101F2C"/>
    <w:rsid w:val="001027A8"/>
    <w:rsid w:val="00104A19"/>
    <w:rsid w:val="00113B07"/>
    <w:rsid w:val="00127D46"/>
    <w:rsid w:val="00150359"/>
    <w:rsid w:val="00155D86"/>
    <w:rsid w:val="00166BB3"/>
    <w:rsid w:val="0017268E"/>
    <w:rsid w:val="0019696A"/>
    <w:rsid w:val="001A0345"/>
    <w:rsid w:val="001C0FE9"/>
    <w:rsid w:val="001C1B77"/>
    <w:rsid w:val="001C3E04"/>
    <w:rsid w:val="001C5157"/>
    <w:rsid w:val="001D2492"/>
    <w:rsid w:val="001F68A0"/>
    <w:rsid w:val="002055A8"/>
    <w:rsid w:val="00213F3E"/>
    <w:rsid w:val="00215B07"/>
    <w:rsid w:val="00224493"/>
    <w:rsid w:val="002511CF"/>
    <w:rsid w:val="002609AA"/>
    <w:rsid w:val="0026470D"/>
    <w:rsid w:val="00266630"/>
    <w:rsid w:val="002B4563"/>
    <w:rsid w:val="002E1643"/>
    <w:rsid w:val="002E728C"/>
    <w:rsid w:val="002F2885"/>
    <w:rsid w:val="002F4442"/>
    <w:rsid w:val="002F5DDF"/>
    <w:rsid w:val="00322B71"/>
    <w:rsid w:val="003316F7"/>
    <w:rsid w:val="0035356A"/>
    <w:rsid w:val="00355D60"/>
    <w:rsid w:val="00360297"/>
    <w:rsid w:val="00367FB0"/>
    <w:rsid w:val="003B1AE9"/>
    <w:rsid w:val="003E32F4"/>
    <w:rsid w:val="0040662D"/>
    <w:rsid w:val="00413BDE"/>
    <w:rsid w:val="00415A80"/>
    <w:rsid w:val="00432AAD"/>
    <w:rsid w:val="00433DD3"/>
    <w:rsid w:val="00447AE5"/>
    <w:rsid w:val="004535E8"/>
    <w:rsid w:val="0045606A"/>
    <w:rsid w:val="00461317"/>
    <w:rsid w:val="00466C70"/>
    <w:rsid w:val="00482011"/>
    <w:rsid w:val="0048221A"/>
    <w:rsid w:val="00484751"/>
    <w:rsid w:val="004A7C22"/>
    <w:rsid w:val="004C75E1"/>
    <w:rsid w:val="004E1BCF"/>
    <w:rsid w:val="004E65A0"/>
    <w:rsid w:val="004F7418"/>
    <w:rsid w:val="00505B39"/>
    <w:rsid w:val="00511E2C"/>
    <w:rsid w:val="005602DF"/>
    <w:rsid w:val="0056774E"/>
    <w:rsid w:val="00567AE5"/>
    <w:rsid w:val="00584AE7"/>
    <w:rsid w:val="00593A16"/>
    <w:rsid w:val="005B5B72"/>
    <w:rsid w:val="005B6556"/>
    <w:rsid w:val="005D29D7"/>
    <w:rsid w:val="005D337C"/>
    <w:rsid w:val="005D4221"/>
    <w:rsid w:val="005E6638"/>
    <w:rsid w:val="005E6FD0"/>
    <w:rsid w:val="005F377F"/>
    <w:rsid w:val="005F66E3"/>
    <w:rsid w:val="00626647"/>
    <w:rsid w:val="00627110"/>
    <w:rsid w:val="00665D9D"/>
    <w:rsid w:val="006972C6"/>
    <w:rsid w:val="006C1F13"/>
    <w:rsid w:val="006C3384"/>
    <w:rsid w:val="006D18CF"/>
    <w:rsid w:val="006E5D1A"/>
    <w:rsid w:val="006E74F9"/>
    <w:rsid w:val="006F2730"/>
    <w:rsid w:val="006F303B"/>
    <w:rsid w:val="00707573"/>
    <w:rsid w:val="00736070"/>
    <w:rsid w:val="0075196E"/>
    <w:rsid w:val="00754F65"/>
    <w:rsid w:val="0075676A"/>
    <w:rsid w:val="00763788"/>
    <w:rsid w:val="00765306"/>
    <w:rsid w:val="00772363"/>
    <w:rsid w:val="00772D29"/>
    <w:rsid w:val="00790A40"/>
    <w:rsid w:val="007942DD"/>
    <w:rsid w:val="007B04ED"/>
    <w:rsid w:val="007D3E61"/>
    <w:rsid w:val="007D4B1B"/>
    <w:rsid w:val="007F0A5C"/>
    <w:rsid w:val="0081003F"/>
    <w:rsid w:val="00813C11"/>
    <w:rsid w:val="00815003"/>
    <w:rsid w:val="00830C62"/>
    <w:rsid w:val="0085380F"/>
    <w:rsid w:val="00857867"/>
    <w:rsid w:val="00863162"/>
    <w:rsid w:val="00887943"/>
    <w:rsid w:val="008B0A3B"/>
    <w:rsid w:val="008B1DF0"/>
    <w:rsid w:val="008C4FCC"/>
    <w:rsid w:val="00902098"/>
    <w:rsid w:val="00911625"/>
    <w:rsid w:val="00925314"/>
    <w:rsid w:val="00925CCA"/>
    <w:rsid w:val="00931024"/>
    <w:rsid w:val="00975D6C"/>
    <w:rsid w:val="00976A38"/>
    <w:rsid w:val="009819DD"/>
    <w:rsid w:val="0099498E"/>
    <w:rsid w:val="00995A5C"/>
    <w:rsid w:val="009A0487"/>
    <w:rsid w:val="009A1991"/>
    <w:rsid w:val="009C30DF"/>
    <w:rsid w:val="009D10F8"/>
    <w:rsid w:val="009D3BEC"/>
    <w:rsid w:val="00A158B0"/>
    <w:rsid w:val="00A171E1"/>
    <w:rsid w:val="00A24767"/>
    <w:rsid w:val="00A7083B"/>
    <w:rsid w:val="00A8679D"/>
    <w:rsid w:val="00A90A6A"/>
    <w:rsid w:val="00A90EFB"/>
    <w:rsid w:val="00AA1BB5"/>
    <w:rsid w:val="00AE703E"/>
    <w:rsid w:val="00B0272F"/>
    <w:rsid w:val="00B02B16"/>
    <w:rsid w:val="00B23AD5"/>
    <w:rsid w:val="00B273B3"/>
    <w:rsid w:val="00B30B5F"/>
    <w:rsid w:val="00B37D08"/>
    <w:rsid w:val="00B627B6"/>
    <w:rsid w:val="00B72E6E"/>
    <w:rsid w:val="00B9332D"/>
    <w:rsid w:val="00B93AC5"/>
    <w:rsid w:val="00BC0A92"/>
    <w:rsid w:val="00BC38F1"/>
    <w:rsid w:val="00BC7797"/>
    <w:rsid w:val="00BD6049"/>
    <w:rsid w:val="00BF222C"/>
    <w:rsid w:val="00C064FB"/>
    <w:rsid w:val="00C27592"/>
    <w:rsid w:val="00C427D0"/>
    <w:rsid w:val="00C42E73"/>
    <w:rsid w:val="00C75767"/>
    <w:rsid w:val="00C771D2"/>
    <w:rsid w:val="00C83F50"/>
    <w:rsid w:val="00CE26B5"/>
    <w:rsid w:val="00CF0F16"/>
    <w:rsid w:val="00CF242A"/>
    <w:rsid w:val="00D009F2"/>
    <w:rsid w:val="00D00C61"/>
    <w:rsid w:val="00D00DC7"/>
    <w:rsid w:val="00D1485B"/>
    <w:rsid w:val="00D33B66"/>
    <w:rsid w:val="00D639D8"/>
    <w:rsid w:val="00D80FBD"/>
    <w:rsid w:val="00D94A9F"/>
    <w:rsid w:val="00D95377"/>
    <w:rsid w:val="00D962E2"/>
    <w:rsid w:val="00DB22DE"/>
    <w:rsid w:val="00DC57C8"/>
    <w:rsid w:val="00DD2E8E"/>
    <w:rsid w:val="00DF2BA9"/>
    <w:rsid w:val="00DF69D8"/>
    <w:rsid w:val="00E07BDE"/>
    <w:rsid w:val="00E1472F"/>
    <w:rsid w:val="00E44E03"/>
    <w:rsid w:val="00E47AF2"/>
    <w:rsid w:val="00E63D33"/>
    <w:rsid w:val="00E6640A"/>
    <w:rsid w:val="00E74503"/>
    <w:rsid w:val="00E74E25"/>
    <w:rsid w:val="00EB2C18"/>
    <w:rsid w:val="00EC2BEF"/>
    <w:rsid w:val="00ED0B10"/>
    <w:rsid w:val="00ED230C"/>
    <w:rsid w:val="00EE1F25"/>
    <w:rsid w:val="00EF3032"/>
    <w:rsid w:val="00F06C61"/>
    <w:rsid w:val="00F15499"/>
    <w:rsid w:val="00F15D72"/>
    <w:rsid w:val="00F176E1"/>
    <w:rsid w:val="00F259E6"/>
    <w:rsid w:val="00F32E2A"/>
    <w:rsid w:val="00F407CE"/>
    <w:rsid w:val="00F44B8D"/>
    <w:rsid w:val="00F4717C"/>
    <w:rsid w:val="00F53CAA"/>
    <w:rsid w:val="00F66958"/>
    <w:rsid w:val="00F801AD"/>
    <w:rsid w:val="00F83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2012-09-05T13:25:00Z</cp:lastPrinted>
  <dcterms:created xsi:type="dcterms:W3CDTF">2012-09-14T15:59:00Z</dcterms:created>
  <dcterms:modified xsi:type="dcterms:W3CDTF">2012-09-14T15:59:00Z</dcterms:modified>
</cp:coreProperties>
</file>